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48" w:rsidRPr="002C4706" w:rsidRDefault="004E2A48">
      <w:pPr>
        <w:jc w:val="center"/>
        <w:rPr>
          <w:rFonts w:ascii="Arial" w:hAnsi="Arial" w:cs="Arial"/>
          <w:b/>
          <w:bCs/>
          <w:color w:val="auto"/>
          <w:sz w:val="28"/>
          <w:szCs w:val="28"/>
          <w:lang w:val="sr-Cyrl-CS"/>
        </w:rPr>
      </w:pPr>
      <w:r w:rsidRPr="002C4706">
        <w:rPr>
          <w:rFonts w:ascii="Arial" w:hAnsi="Arial" w:cs="Arial"/>
          <w:b/>
          <w:bCs/>
          <w:color w:val="auto"/>
          <w:sz w:val="28"/>
          <w:szCs w:val="28"/>
          <w:lang w:val="sr-Cyrl-CS"/>
        </w:rPr>
        <w:t>Универзитет у Београду</w:t>
      </w:r>
    </w:p>
    <w:p w:rsidR="004E2A48" w:rsidRPr="002C4706" w:rsidRDefault="004E2A48">
      <w:pPr>
        <w:jc w:val="center"/>
        <w:rPr>
          <w:rFonts w:ascii="Arial" w:hAnsi="Arial" w:cs="Arial"/>
          <w:b/>
          <w:bCs/>
          <w:color w:val="auto"/>
          <w:lang w:val="sr-Cyrl-CS"/>
        </w:rPr>
      </w:pPr>
      <w:r w:rsidRPr="002C4706">
        <w:rPr>
          <w:rFonts w:ascii="Arial" w:hAnsi="Arial" w:cs="Arial"/>
          <w:b/>
          <w:bCs/>
          <w:color w:val="auto"/>
          <w:lang w:val="sr-Cyrl-CS"/>
        </w:rPr>
        <w:t>Факултет безбедности</w:t>
      </w:r>
    </w:p>
    <w:p w:rsidR="004E2A48" w:rsidRPr="002C4706" w:rsidRDefault="004E2A48">
      <w:pPr>
        <w:jc w:val="center"/>
        <w:rPr>
          <w:rFonts w:ascii="Arial" w:hAnsi="Arial" w:cs="Arial"/>
          <w:b/>
          <w:bCs/>
          <w:color w:val="auto"/>
          <w:lang w:val="sr-Cyrl-CS"/>
        </w:rPr>
      </w:pPr>
      <w:r w:rsidRPr="002C4706">
        <w:rPr>
          <w:rFonts w:ascii="Arial" w:hAnsi="Arial" w:cs="Arial"/>
          <w:b/>
          <w:bCs/>
          <w:color w:val="auto"/>
          <w:lang w:val="sr-Cyrl-CS"/>
        </w:rPr>
        <w:t>Београд, ул. Господара Вучића бр. 50</w:t>
      </w:r>
    </w:p>
    <w:p w:rsidR="004E2A48" w:rsidRPr="002C4706" w:rsidRDefault="004E2A48">
      <w:pPr>
        <w:jc w:val="center"/>
        <w:rPr>
          <w:rFonts w:ascii="Arial" w:hAnsi="Arial" w:cs="Arial"/>
          <w:b/>
          <w:bCs/>
          <w:color w:val="auto"/>
          <w:lang w:val="en-US"/>
        </w:rPr>
      </w:pPr>
    </w:p>
    <w:p w:rsidR="004E2A48" w:rsidRPr="002C4706" w:rsidRDefault="004E2A48">
      <w:pPr>
        <w:jc w:val="center"/>
        <w:rPr>
          <w:rFonts w:ascii="Arial" w:hAnsi="Arial" w:cs="Arial"/>
          <w:color w:val="auto"/>
          <w:sz w:val="22"/>
          <w:szCs w:val="22"/>
          <w:lang w:val="en-US"/>
        </w:rPr>
      </w:pPr>
    </w:p>
    <w:p w:rsidR="004E2A48" w:rsidRPr="002C4706" w:rsidRDefault="004E2A48">
      <w:pPr>
        <w:jc w:val="center"/>
        <w:rPr>
          <w:rFonts w:ascii="Arial" w:hAnsi="Arial" w:cs="Arial"/>
          <w:color w:val="auto"/>
          <w:sz w:val="22"/>
          <w:szCs w:val="22"/>
          <w:lang w:val="en-US"/>
        </w:rPr>
      </w:pPr>
    </w:p>
    <w:p w:rsidR="004E2A48" w:rsidRPr="002C4706" w:rsidRDefault="004E2A48">
      <w:pPr>
        <w:jc w:val="center"/>
        <w:rPr>
          <w:rFonts w:ascii="Arial" w:hAnsi="Arial" w:cs="Arial"/>
          <w:color w:val="auto"/>
          <w:sz w:val="22"/>
          <w:szCs w:val="22"/>
          <w:lang w:val="en-US"/>
        </w:rPr>
      </w:pPr>
    </w:p>
    <w:p w:rsidR="004E2A48" w:rsidRPr="002C4706" w:rsidRDefault="004E2A48" w:rsidP="000052C0">
      <w:pPr>
        <w:rPr>
          <w:rFonts w:ascii="Arial" w:hAnsi="Arial" w:cs="Arial"/>
          <w:color w:val="auto"/>
          <w:sz w:val="22"/>
          <w:szCs w:val="22"/>
          <w:lang w:val="sr-Cyrl-CS"/>
        </w:rPr>
      </w:pPr>
    </w:p>
    <w:p w:rsidR="004E2A48" w:rsidRPr="002C4706" w:rsidRDefault="004E2A48">
      <w:pPr>
        <w:jc w:val="center"/>
        <w:rPr>
          <w:rFonts w:ascii="Arial" w:hAnsi="Arial" w:cs="Arial"/>
          <w:color w:val="auto"/>
          <w:sz w:val="22"/>
          <w:szCs w:val="22"/>
        </w:rPr>
      </w:pPr>
    </w:p>
    <w:p w:rsidR="004E2A48" w:rsidRPr="002C4706" w:rsidRDefault="004E2A48">
      <w:pPr>
        <w:jc w:val="center"/>
        <w:rPr>
          <w:rFonts w:ascii="Arial" w:hAnsi="Arial" w:cs="Arial"/>
          <w:color w:val="auto"/>
          <w:sz w:val="22"/>
          <w:szCs w:val="22"/>
        </w:rPr>
      </w:pPr>
    </w:p>
    <w:p w:rsidR="004E2A48" w:rsidRPr="002C4706" w:rsidRDefault="004E2A48">
      <w:pPr>
        <w:jc w:val="center"/>
        <w:rPr>
          <w:rFonts w:ascii="Arial" w:hAnsi="Arial" w:cs="Arial"/>
          <w:color w:val="auto"/>
          <w:sz w:val="28"/>
          <w:szCs w:val="28"/>
        </w:rPr>
      </w:pPr>
    </w:p>
    <w:p w:rsidR="004E2A48" w:rsidRPr="002C4706" w:rsidRDefault="004E2A48" w:rsidP="005D541E">
      <w:pPr>
        <w:jc w:val="center"/>
        <w:rPr>
          <w:rFonts w:ascii="Arial" w:hAnsi="Arial" w:cs="Arial"/>
          <w:b/>
          <w:bCs/>
          <w:color w:val="auto"/>
          <w:sz w:val="28"/>
          <w:szCs w:val="28"/>
          <w:lang w:val="sr-Cyrl-CS"/>
        </w:rPr>
      </w:pPr>
      <w:r w:rsidRPr="002C4706">
        <w:rPr>
          <w:rFonts w:ascii="Arial" w:hAnsi="Arial" w:cs="Arial"/>
          <w:b/>
          <w:bCs/>
          <w:color w:val="auto"/>
          <w:sz w:val="28"/>
          <w:szCs w:val="28"/>
        </w:rPr>
        <w:t>КОНКУРСН</w:t>
      </w:r>
      <w:r w:rsidRPr="002C4706">
        <w:rPr>
          <w:rFonts w:ascii="Arial" w:hAnsi="Arial" w:cs="Arial"/>
          <w:b/>
          <w:bCs/>
          <w:color w:val="auto"/>
          <w:sz w:val="28"/>
          <w:szCs w:val="28"/>
          <w:lang w:val="sr-Cyrl-CS"/>
        </w:rPr>
        <w:t>А</w:t>
      </w:r>
      <w:r w:rsidRPr="002C4706">
        <w:rPr>
          <w:rFonts w:ascii="Arial" w:hAnsi="Arial" w:cs="Arial"/>
          <w:b/>
          <w:bCs/>
          <w:color w:val="auto"/>
          <w:sz w:val="28"/>
          <w:szCs w:val="28"/>
        </w:rPr>
        <w:t xml:space="preserve"> ДОКУМЕНТАЦИЈ</w:t>
      </w:r>
      <w:r w:rsidRPr="002C4706">
        <w:rPr>
          <w:rFonts w:ascii="Arial" w:hAnsi="Arial" w:cs="Arial"/>
          <w:b/>
          <w:bCs/>
          <w:color w:val="auto"/>
          <w:sz w:val="28"/>
          <w:szCs w:val="28"/>
          <w:lang w:val="sr-Cyrl-CS"/>
        </w:rPr>
        <w:t>А</w:t>
      </w:r>
    </w:p>
    <w:p w:rsidR="004E2A48" w:rsidRPr="002C4706" w:rsidRDefault="004E2A48" w:rsidP="005D541E">
      <w:pPr>
        <w:jc w:val="center"/>
        <w:rPr>
          <w:rFonts w:ascii="Arial" w:hAnsi="Arial" w:cs="Arial"/>
          <w:b/>
          <w:bCs/>
          <w:i/>
          <w:iCs/>
          <w:color w:val="auto"/>
        </w:rPr>
      </w:pPr>
    </w:p>
    <w:p w:rsidR="004E2A48" w:rsidRPr="002C4706" w:rsidRDefault="004E2A48" w:rsidP="005D541E">
      <w:pPr>
        <w:jc w:val="center"/>
        <w:rPr>
          <w:rFonts w:ascii="Arial" w:hAnsi="Arial" w:cs="Arial"/>
          <w:b/>
          <w:bCs/>
          <w:i/>
          <w:iCs/>
          <w:color w:val="auto"/>
          <w:sz w:val="22"/>
          <w:szCs w:val="22"/>
        </w:rPr>
      </w:pPr>
    </w:p>
    <w:p w:rsidR="004E2A48" w:rsidRPr="002C4706" w:rsidRDefault="004E2A48" w:rsidP="005D541E">
      <w:pPr>
        <w:jc w:val="center"/>
        <w:rPr>
          <w:rFonts w:ascii="Arial" w:hAnsi="Arial" w:cs="Arial"/>
          <w:b/>
          <w:bCs/>
          <w:color w:val="auto"/>
          <w:sz w:val="22"/>
          <w:szCs w:val="22"/>
          <w:lang w:val="sr-Cyrl-CS"/>
        </w:rPr>
      </w:pPr>
    </w:p>
    <w:p w:rsidR="004E2A48" w:rsidRPr="002C4706" w:rsidRDefault="004E2A48" w:rsidP="005D541E">
      <w:pPr>
        <w:jc w:val="center"/>
        <w:rPr>
          <w:rFonts w:ascii="Arial" w:hAnsi="Arial" w:cs="Arial"/>
          <w:b/>
          <w:bCs/>
          <w:color w:val="auto"/>
          <w:sz w:val="20"/>
          <w:szCs w:val="20"/>
        </w:rPr>
      </w:pPr>
      <w:r w:rsidRPr="002C4706">
        <w:rPr>
          <w:rFonts w:ascii="Arial" w:hAnsi="Arial" w:cs="Arial"/>
          <w:b/>
          <w:bCs/>
          <w:color w:val="auto"/>
          <w:sz w:val="20"/>
          <w:szCs w:val="20"/>
        </w:rPr>
        <w:t>ЈАВНА НАБАBКА МАЛЕ ВРЕДНОСТИ</w:t>
      </w:r>
    </w:p>
    <w:p w:rsidR="004E2A48" w:rsidRPr="002C4706" w:rsidRDefault="004E2A48" w:rsidP="005D541E">
      <w:pPr>
        <w:jc w:val="center"/>
        <w:rPr>
          <w:rFonts w:ascii="Arial" w:hAnsi="Arial" w:cs="Arial"/>
          <w:b/>
          <w:bCs/>
          <w:color w:val="auto"/>
          <w:sz w:val="20"/>
          <w:szCs w:val="20"/>
        </w:rPr>
      </w:pPr>
    </w:p>
    <w:p w:rsidR="004E2A48" w:rsidRPr="002C4706" w:rsidRDefault="004E2A48" w:rsidP="005D541E">
      <w:pPr>
        <w:jc w:val="center"/>
        <w:rPr>
          <w:rFonts w:ascii="Arial" w:hAnsi="Arial" w:cs="Arial"/>
          <w:b/>
          <w:bCs/>
          <w:color w:val="auto"/>
          <w:sz w:val="20"/>
          <w:szCs w:val="20"/>
          <w:lang w:val="sr-Cyrl-CS"/>
        </w:rPr>
      </w:pPr>
      <w:r w:rsidRPr="002C4706">
        <w:rPr>
          <w:rFonts w:ascii="Arial" w:hAnsi="Arial" w:cs="Arial"/>
          <w:b/>
          <w:bCs/>
          <w:color w:val="auto"/>
          <w:sz w:val="20"/>
          <w:szCs w:val="20"/>
          <w:lang w:val="sr-Cyrl-CS"/>
        </w:rPr>
        <w:t>НАБАВКА  УСЛУГА ОБЕЗБЕЂЕЊА</w:t>
      </w:r>
    </w:p>
    <w:p w:rsidR="004E2A48" w:rsidRPr="002C4706" w:rsidRDefault="004E2A48" w:rsidP="005D541E">
      <w:pPr>
        <w:jc w:val="center"/>
        <w:rPr>
          <w:rFonts w:ascii="Arial" w:hAnsi="Arial" w:cs="Arial"/>
          <w:b/>
          <w:bCs/>
          <w:color w:val="auto"/>
          <w:sz w:val="20"/>
          <w:szCs w:val="20"/>
        </w:rPr>
      </w:pPr>
    </w:p>
    <w:p w:rsidR="004E2A48" w:rsidRPr="002C4706" w:rsidRDefault="004E2A48" w:rsidP="005D541E">
      <w:pPr>
        <w:jc w:val="center"/>
        <w:rPr>
          <w:rFonts w:ascii="Arial" w:hAnsi="Arial" w:cs="Arial"/>
          <w:i/>
          <w:iCs/>
          <w:color w:val="auto"/>
          <w:sz w:val="20"/>
          <w:szCs w:val="20"/>
          <w:lang w:val="sr-Cyrl-CS"/>
        </w:rPr>
      </w:pPr>
      <w:r w:rsidRPr="002C4706">
        <w:rPr>
          <w:rFonts w:ascii="Arial" w:hAnsi="Arial" w:cs="Arial"/>
          <w:b/>
          <w:bCs/>
          <w:color w:val="auto"/>
          <w:sz w:val="20"/>
          <w:szCs w:val="20"/>
        </w:rPr>
        <w:t xml:space="preserve">бр. </w:t>
      </w:r>
      <w:r w:rsidRPr="002C4706">
        <w:rPr>
          <w:rFonts w:ascii="Arial" w:hAnsi="Arial" w:cs="Arial"/>
          <w:b/>
          <w:bCs/>
          <w:color w:val="auto"/>
          <w:sz w:val="20"/>
          <w:szCs w:val="20"/>
          <w:lang w:val="sr-Cyrl-CS"/>
        </w:rPr>
        <w:t>0</w:t>
      </w:r>
      <w:r w:rsidRPr="002C4706">
        <w:rPr>
          <w:rFonts w:ascii="Arial" w:hAnsi="Arial" w:cs="Arial"/>
          <w:b/>
          <w:bCs/>
          <w:color w:val="auto"/>
          <w:sz w:val="20"/>
          <w:szCs w:val="20"/>
        </w:rPr>
        <w:t>2</w:t>
      </w:r>
      <w:r w:rsidRPr="002C4706">
        <w:rPr>
          <w:rFonts w:ascii="Arial" w:hAnsi="Arial" w:cs="Arial"/>
          <w:b/>
          <w:bCs/>
          <w:color w:val="auto"/>
          <w:sz w:val="20"/>
          <w:szCs w:val="20"/>
          <w:lang w:val="sr-Cyrl-CS"/>
        </w:rPr>
        <w:t>/2017</w:t>
      </w:r>
    </w:p>
    <w:p w:rsidR="004E2A48" w:rsidRPr="002C4706" w:rsidRDefault="004E2A48" w:rsidP="005D541E">
      <w:pPr>
        <w:jc w:val="center"/>
        <w:rPr>
          <w:rFonts w:ascii="Arial" w:hAnsi="Arial" w:cs="Arial"/>
          <w:i/>
          <w:iCs/>
          <w:color w:val="auto"/>
          <w:sz w:val="22"/>
          <w:szCs w:val="22"/>
        </w:rPr>
      </w:pPr>
    </w:p>
    <w:p w:rsidR="004E2A48" w:rsidRPr="002C4706" w:rsidRDefault="004E2A48" w:rsidP="00287884">
      <w:pPr>
        <w:jc w:val="center"/>
        <w:rPr>
          <w:rFonts w:ascii="Arial" w:hAnsi="Arial" w:cs="Arial"/>
          <w:i/>
          <w:iCs/>
          <w:color w:val="auto"/>
          <w:sz w:val="22"/>
          <w:szCs w:val="22"/>
        </w:rPr>
      </w:pPr>
    </w:p>
    <w:p w:rsidR="004E2A48" w:rsidRPr="002C4706" w:rsidRDefault="004E2A48" w:rsidP="00287884">
      <w:pPr>
        <w:jc w:val="center"/>
        <w:rPr>
          <w:rFonts w:ascii="Arial" w:hAnsi="Arial" w:cs="Arial"/>
          <w:i/>
          <w:iCs/>
          <w:color w:val="auto"/>
          <w:sz w:val="22"/>
          <w:szCs w:val="22"/>
        </w:rPr>
      </w:pPr>
    </w:p>
    <w:p w:rsidR="004E2A48" w:rsidRPr="002C4706" w:rsidRDefault="004E2A48" w:rsidP="00287884">
      <w:pPr>
        <w:jc w:val="center"/>
        <w:rPr>
          <w:rFonts w:ascii="Arial" w:hAnsi="Arial" w:cs="Arial"/>
          <w:i/>
          <w:iCs/>
          <w:color w:val="auto"/>
          <w:sz w:val="22"/>
          <w:szCs w:val="22"/>
        </w:rPr>
      </w:pPr>
    </w:p>
    <w:p w:rsidR="004E2A48" w:rsidRPr="002C4706" w:rsidRDefault="004E2A48">
      <w:pPr>
        <w:jc w:val="center"/>
        <w:rPr>
          <w:rFonts w:ascii="Arial" w:hAnsi="Arial" w:cs="Arial"/>
          <w:i/>
          <w:iCs/>
          <w:color w:val="auto"/>
          <w:sz w:val="22"/>
          <w:szCs w:val="22"/>
        </w:rPr>
      </w:pPr>
    </w:p>
    <w:p w:rsidR="004E2A48" w:rsidRPr="002C4706" w:rsidRDefault="004E2A48">
      <w:pPr>
        <w:jc w:val="center"/>
        <w:rPr>
          <w:rFonts w:ascii="Arial" w:hAnsi="Arial" w:cs="Arial"/>
          <w:i/>
          <w:iCs/>
          <w:color w:val="auto"/>
          <w:sz w:val="22"/>
          <w:szCs w:val="22"/>
        </w:rPr>
      </w:pPr>
    </w:p>
    <w:p w:rsidR="004E2A48" w:rsidRPr="002C4706" w:rsidRDefault="004E2A48">
      <w:pPr>
        <w:jc w:val="center"/>
        <w:rPr>
          <w:rFonts w:ascii="Arial" w:hAnsi="Arial" w:cs="Arial"/>
          <w:i/>
          <w:iCs/>
          <w:color w:val="auto"/>
          <w:sz w:val="22"/>
          <w:szCs w:val="22"/>
        </w:rPr>
      </w:pPr>
    </w:p>
    <w:p w:rsidR="004E2A48" w:rsidRPr="002C4706" w:rsidRDefault="004E2A48">
      <w:pPr>
        <w:jc w:val="center"/>
        <w:rPr>
          <w:rFonts w:ascii="Arial" w:hAnsi="Arial" w:cs="Arial"/>
          <w:i/>
          <w:iCs/>
          <w:color w:val="auto"/>
          <w:sz w:val="22"/>
          <w:szCs w:val="22"/>
        </w:rPr>
      </w:pPr>
    </w:p>
    <w:p w:rsidR="004E2A48" w:rsidRPr="002C4706" w:rsidRDefault="004E2A48">
      <w:pPr>
        <w:jc w:val="center"/>
        <w:rPr>
          <w:rFonts w:ascii="Arial" w:hAnsi="Arial" w:cs="Arial"/>
          <w:i/>
          <w:iCs/>
          <w:color w:val="auto"/>
          <w:sz w:val="22"/>
          <w:szCs w:val="22"/>
        </w:rPr>
      </w:pPr>
    </w:p>
    <w:p w:rsidR="004E2A48" w:rsidRPr="002C4706" w:rsidRDefault="004E2A48">
      <w:pPr>
        <w:jc w:val="center"/>
        <w:rPr>
          <w:rFonts w:ascii="Arial" w:hAnsi="Arial" w:cs="Arial"/>
          <w:i/>
          <w:iCs/>
          <w:color w:val="auto"/>
          <w:sz w:val="22"/>
          <w:szCs w:val="22"/>
        </w:rPr>
      </w:pPr>
    </w:p>
    <w:p w:rsidR="004E2A48" w:rsidRPr="002C4706" w:rsidRDefault="004E2A48">
      <w:pPr>
        <w:jc w:val="center"/>
        <w:rPr>
          <w:rFonts w:ascii="Arial" w:hAnsi="Arial" w:cs="Arial"/>
          <w:i/>
          <w:iCs/>
          <w:color w:val="auto"/>
          <w:sz w:val="22"/>
          <w:szCs w:val="22"/>
        </w:rPr>
      </w:pPr>
    </w:p>
    <w:p w:rsidR="004E2A48" w:rsidRPr="002C4706" w:rsidRDefault="004E2A48">
      <w:pPr>
        <w:jc w:val="center"/>
        <w:rPr>
          <w:rFonts w:ascii="Arial" w:hAnsi="Arial" w:cs="Arial"/>
          <w:i/>
          <w:iCs/>
          <w:color w:val="auto"/>
          <w:sz w:val="22"/>
          <w:szCs w:val="22"/>
        </w:rPr>
      </w:pPr>
    </w:p>
    <w:p w:rsidR="004E2A48" w:rsidRPr="002C4706" w:rsidRDefault="004E2A48">
      <w:pPr>
        <w:jc w:val="center"/>
        <w:rPr>
          <w:rFonts w:ascii="Arial" w:hAnsi="Arial" w:cs="Arial"/>
          <w:i/>
          <w:iCs/>
          <w:color w:val="auto"/>
          <w:sz w:val="22"/>
          <w:szCs w:val="22"/>
        </w:rPr>
      </w:pPr>
    </w:p>
    <w:p w:rsidR="004E2A48" w:rsidRPr="002C4706" w:rsidRDefault="004E2A48">
      <w:pPr>
        <w:jc w:val="center"/>
        <w:rPr>
          <w:rFonts w:ascii="Arial" w:hAnsi="Arial" w:cs="Arial"/>
          <w:i/>
          <w:iCs/>
          <w:color w:val="auto"/>
          <w:sz w:val="22"/>
          <w:szCs w:val="22"/>
        </w:rPr>
      </w:pPr>
    </w:p>
    <w:p w:rsidR="004E2A48" w:rsidRPr="002C4706" w:rsidRDefault="004E2A48">
      <w:pPr>
        <w:jc w:val="center"/>
        <w:rPr>
          <w:rFonts w:ascii="Arial" w:hAnsi="Arial" w:cs="Arial"/>
          <w:i/>
          <w:iCs/>
          <w:color w:val="auto"/>
          <w:sz w:val="22"/>
          <w:szCs w:val="22"/>
        </w:rPr>
      </w:pPr>
    </w:p>
    <w:p w:rsidR="004E2A48" w:rsidRPr="002C4706" w:rsidRDefault="004E2A48">
      <w:pPr>
        <w:rPr>
          <w:rFonts w:ascii="Arial" w:hAnsi="Arial" w:cs="Arial"/>
          <w:i/>
          <w:iCs/>
          <w:color w:val="auto"/>
          <w:sz w:val="22"/>
          <w:szCs w:val="22"/>
        </w:rPr>
      </w:pPr>
    </w:p>
    <w:p w:rsidR="004E2A48" w:rsidRPr="002C4706" w:rsidRDefault="004E2A48">
      <w:pPr>
        <w:jc w:val="center"/>
        <w:rPr>
          <w:rFonts w:ascii="Arial" w:hAnsi="Arial" w:cs="Arial"/>
          <w:i/>
          <w:iCs/>
          <w:color w:val="auto"/>
          <w:sz w:val="22"/>
          <w:szCs w:val="22"/>
        </w:rPr>
      </w:pPr>
    </w:p>
    <w:p w:rsidR="004E2A48" w:rsidRPr="002C4706" w:rsidRDefault="004E2A48">
      <w:pPr>
        <w:jc w:val="center"/>
        <w:rPr>
          <w:rFonts w:ascii="Arial" w:hAnsi="Arial" w:cs="Arial"/>
          <w:i/>
          <w:iCs/>
          <w:color w:val="auto"/>
          <w:sz w:val="22"/>
          <w:szCs w:val="22"/>
        </w:rPr>
      </w:pPr>
    </w:p>
    <w:p w:rsidR="004E2A48" w:rsidRPr="002C4706" w:rsidRDefault="004E2A48">
      <w:pPr>
        <w:jc w:val="center"/>
        <w:rPr>
          <w:rFonts w:ascii="Arial" w:hAnsi="Arial" w:cs="Arial"/>
          <w:i/>
          <w:iCs/>
          <w:color w:val="auto"/>
          <w:sz w:val="22"/>
          <w:szCs w:val="22"/>
        </w:rPr>
      </w:pPr>
    </w:p>
    <w:p w:rsidR="004E2A48" w:rsidRPr="002C4706" w:rsidRDefault="004E2A48" w:rsidP="00084C33">
      <w:pPr>
        <w:jc w:val="both"/>
        <w:rPr>
          <w:rFonts w:ascii="Arial" w:hAnsi="Arial" w:cs="Arial"/>
          <w:color w:val="auto"/>
          <w:sz w:val="22"/>
          <w:szCs w:val="22"/>
          <w:lang w:val="sr-Cyrl-CS"/>
        </w:rPr>
      </w:pPr>
    </w:p>
    <w:p w:rsidR="004E2A48" w:rsidRPr="002C4706" w:rsidRDefault="004E2A48" w:rsidP="00167115">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 xml:space="preserve">Београд, </w:t>
      </w:r>
      <w:r w:rsidRPr="002C4706">
        <w:rPr>
          <w:rFonts w:ascii="Arial" w:hAnsi="Arial" w:cs="Arial"/>
          <w:b/>
          <w:bCs/>
          <w:color w:val="auto"/>
          <w:sz w:val="22"/>
          <w:szCs w:val="22"/>
        </w:rPr>
        <w:t xml:space="preserve">2017. </w:t>
      </w:r>
      <w:r w:rsidRPr="002C4706">
        <w:rPr>
          <w:rFonts w:ascii="Arial" w:hAnsi="Arial" w:cs="Arial"/>
          <w:b/>
          <w:bCs/>
          <w:color w:val="auto"/>
          <w:sz w:val="22"/>
          <w:szCs w:val="22"/>
          <w:lang w:val="sr-Cyrl-CS"/>
        </w:rPr>
        <w:t>година</w:t>
      </w:r>
    </w:p>
    <w:p w:rsidR="004E2A48" w:rsidRPr="002C4706" w:rsidRDefault="004E2A48" w:rsidP="00167115">
      <w:pPr>
        <w:jc w:val="center"/>
        <w:rPr>
          <w:rFonts w:ascii="Arial" w:hAnsi="Arial" w:cs="Arial"/>
          <w:b/>
          <w:bCs/>
          <w:color w:val="auto"/>
          <w:sz w:val="22"/>
          <w:szCs w:val="22"/>
          <w:lang w:val="sr-Cyrl-CS"/>
        </w:rPr>
      </w:pPr>
    </w:p>
    <w:p w:rsidR="004E2A48" w:rsidRPr="002C4706" w:rsidRDefault="004E2A48" w:rsidP="00167115">
      <w:pPr>
        <w:jc w:val="center"/>
        <w:rPr>
          <w:rFonts w:ascii="Arial" w:hAnsi="Arial" w:cs="Arial"/>
          <w:color w:val="auto"/>
          <w:sz w:val="22"/>
          <w:szCs w:val="22"/>
          <w:lang w:val="sr-Cyrl-CS"/>
        </w:rPr>
      </w:pPr>
    </w:p>
    <w:p w:rsidR="004E2A48" w:rsidRPr="002C4706" w:rsidRDefault="004E2A48" w:rsidP="00084C33">
      <w:pPr>
        <w:jc w:val="both"/>
        <w:rPr>
          <w:rFonts w:ascii="Arial" w:hAnsi="Arial" w:cs="Arial"/>
          <w:color w:val="auto"/>
          <w:sz w:val="22"/>
          <w:szCs w:val="22"/>
          <w:lang w:val="sr-Cyrl-CS"/>
        </w:rPr>
      </w:pPr>
    </w:p>
    <w:p w:rsidR="004E2A48" w:rsidRPr="002C4706" w:rsidRDefault="004E2A48" w:rsidP="00084C33">
      <w:pPr>
        <w:jc w:val="both"/>
        <w:rPr>
          <w:rFonts w:ascii="Arial" w:hAnsi="Arial" w:cs="Arial"/>
          <w:color w:val="auto"/>
          <w:sz w:val="22"/>
          <w:szCs w:val="22"/>
          <w:lang w:val="sr-Cyrl-CS"/>
        </w:rPr>
      </w:pPr>
    </w:p>
    <w:p w:rsidR="004E2A48" w:rsidRPr="002C4706" w:rsidRDefault="004E2A48" w:rsidP="00084C33">
      <w:pPr>
        <w:jc w:val="both"/>
        <w:rPr>
          <w:rFonts w:ascii="Arial" w:hAnsi="Arial" w:cs="Arial"/>
          <w:color w:val="auto"/>
          <w:sz w:val="22"/>
          <w:szCs w:val="22"/>
          <w:lang w:val="sr-Cyrl-CS"/>
        </w:rPr>
      </w:pPr>
    </w:p>
    <w:p w:rsidR="004E2A48" w:rsidRPr="002C4706" w:rsidRDefault="004E2A48" w:rsidP="00084C33">
      <w:pPr>
        <w:jc w:val="both"/>
        <w:rPr>
          <w:rFonts w:ascii="Arial" w:hAnsi="Arial" w:cs="Arial"/>
          <w:color w:val="auto"/>
          <w:sz w:val="22"/>
          <w:szCs w:val="22"/>
          <w:lang w:val="sr-Cyrl-CS"/>
        </w:rPr>
      </w:pPr>
    </w:p>
    <w:p w:rsidR="004E2A48" w:rsidRPr="002C4706" w:rsidRDefault="004E2A48" w:rsidP="00084C33">
      <w:pPr>
        <w:jc w:val="both"/>
        <w:rPr>
          <w:rFonts w:ascii="Arial" w:hAnsi="Arial" w:cs="Arial"/>
          <w:color w:val="auto"/>
          <w:sz w:val="22"/>
          <w:szCs w:val="22"/>
          <w:lang w:val="sr-Cyrl-CS"/>
        </w:rPr>
      </w:pPr>
    </w:p>
    <w:p w:rsidR="004E2A48" w:rsidRPr="002C4706" w:rsidRDefault="004E2A48" w:rsidP="00084C33">
      <w:pPr>
        <w:jc w:val="both"/>
        <w:rPr>
          <w:rFonts w:ascii="Arial" w:hAnsi="Arial" w:cs="Arial"/>
          <w:color w:val="auto"/>
          <w:sz w:val="22"/>
          <w:szCs w:val="22"/>
          <w:lang w:val="sr-Cyrl-CS"/>
        </w:rPr>
      </w:pPr>
    </w:p>
    <w:p w:rsidR="004E2A48" w:rsidRPr="002C4706" w:rsidRDefault="004E2A48" w:rsidP="00084C33">
      <w:pPr>
        <w:jc w:val="both"/>
        <w:rPr>
          <w:rFonts w:ascii="Arial" w:hAnsi="Arial" w:cs="Arial"/>
          <w:color w:val="auto"/>
          <w:sz w:val="22"/>
          <w:szCs w:val="22"/>
          <w:lang w:val="sr-Cyrl-CS"/>
        </w:rPr>
      </w:pPr>
    </w:p>
    <w:p w:rsidR="004E2A48" w:rsidRPr="002C4706" w:rsidRDefault="004E2A48" w:rsidP="00084C33">
      <w:pPr>
        <w:jc w:val="both"/>
        <w:rPr>
          <w:rFonts w:ascii="Arial" w:hAnsi="Arial" w:cs="Arial"/>
          <w:color w:val="auto"/>
          <w:sz w:val="22"/>
          <w:szCs w:val="22"/>
          <w:lang w:val="sr-Cyrl-CS"/>
        </w:rPr>
      </w:pPr>
    </w:p>
    <w:p w:rsidR="004E2A48" w:rsidRPr="002C4706" w:rsidRDefault="004E2A48" w:rsidP="00084C33">
      <w:pPr>
        <w:jc w:val="both"/>
        <w:rPr>
          <w:rFonts w:ascii="Arial" w:hAnsi="Arial" w:cs="Arial"/>
          <w:color w:val="auto"/>
          <w:sz w:val="22"/>
          <w:szCs w:val="22"/>
          <w:lang w:val="sr-Cyrl-CS"/>
        </w:rPr>
      </w:pPr>
    </w:p>
    <w:p w:rsidR="004E2A48" w:rsidRPr="002C4706" w:rsidRDefault="004E2A48" w:rsidP="00084C33">
      <w:pPr>
        <w:jc w:val="both"/>
        <w:rPr>
          <w:rFonts w:ascii="Arial" w:hAnsi="Arial" w:cs="Arial"/>
          <w:color w:val="auto"/>
          <w:sz w:val="22"/>
          <w:szCs w:val="22"/>
        </w:rPr>
      </w:pPr>
    </w:p>
    <w:p w:rsidR="004E2A48" w:rsidRPr="002C4706" w:rsidRDefault="004E2A48" w:rsidP="00084C33">
      <w:pPr>
        <w:jc w:val="both"/>
        <w:rPr>
          <w:rFonts w:ascii="Arial" w:hAnsi="Arial" w:cs="Arial"/>
          <w:color w:val="auto"/>
          <w:sz w:val="22"/>
          <w:szCs w:val="22"/>
        </w:rPr>
      </w:pPr>
    </w:p>
    <w:p w:rsidR="004E2A48" w:rsidRPr="002C4706" w:rsidRDefault="004E2A48" w:rsidP="00084C33">
      <w:pPr>
        <w:jc w:val="both"/>
        <w:rPr>
          <w:rFonts w:ascii="Arial" w:hAnsi="Arial" w:cs="Arial"/>
          <w:color w:val="auto"/>
          <w:sz w:val="22"/>
          <w:szCs w:val="22"/>
        </w:rPr>
      </w:pPr>
      <w:r w:rsidRPr="002C4706">
        <w:rPr>
          <w:rFonts w:ascii="Arial" w:hAnsi="Arial" w:cs="Arial"/>
          <w:color w:val="auto"/>
          <w:sz w:val="22"/>
          <w:szCs w:val="22"/>
        </w:rPr>
        <w:t>На основу чл. 39. и 61. Закона о јавним набавкама („Сл. гласник РС” бр. 124/2012</w:t>
      </w:r>
      <w:r w:rsidRPr="002C4706">
        <w:rPr>
          <w:rFonts w:ascii="Arial" w:hAnsi="Arial" w:cs="Arial"/>
          <w:color w:val="auto"/>
          <w:sz w:val="22"/>
          <w:szCs w:val="22"/>
          <w:lang w:val="sr-Cyrl-CS"/>
        </w:rPr>
        <w:t>, бр. 14/2015</w:t>
      </w:r>
      <w:r w:rsidRPr="002C4706">
        <w:rPr>
          <w:rFonts w:ascii="Arial" w:hAnsi="Arial" w:cs="Arial"/>
          <w:color w:val="auto"/>
          <w:sz w:val="22"/>
          <w:szCs w:val="22"/>
        </w:rPr>
        <w:t xml:space="preserve">, </w:t>
      </w:r>
      <w:r w:rsidRPr="002C4706">
        <w:rPr>
          <w:rFonts w:ascii="Arial" w:hAnsi="Arial" w:cs="Arial"/>
          <w:color w:val="auto"/>
          <w:sz w:val="22"/>
          <w:szCs w:val="22"/>
          <w:lang w:val="sr-Cyrl-CS"/>
        </w:rPr>
        <w:t xml:space="preserve">бр. 68/2015 </w:t>
      </w:r>
      <w:r w:rsidRPr="002C4706">
        <w:rPr>
          <w:rFonts w:ascii="Arial" w:hAnsi="Arial" w:cs="Arial"/>
          <w:color w:val="auto"/>
          <w:sz w:val="22"/>
          <w:szCs w:val="22"/>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180/2 </w:t>
      </w:r>
      <w:r w:rsidRPr="002C4706">
        <w:rPr>
          <w:rFonts w:ascii="Arial" w:hAnsi="Arial" w:cs="Arial"/>
          <w:color w:val="auto"/>
          <w:sz w:val="22"/>
          <w:szCs w:val="22"/>
          <w:lang w:val="sr-Cyrl-CS"/>
        </w:rPr>
        <w:t xml:space="preserve">од </w:t>
      </w:r>
      <w:r>
        <w:rPr>
          <w:rFonts w:ascii="Arial" w:hAnsi="Arial" w:cs="Arial"/>
          <w:color w:val="auto"/>
          <w:sz w:val="22"/>
          <w:szCs w:val="22"/>
        </w:rPr>
        <w:t>20.</w:t>
      </w:r>
      <w:r w:rsidRPr="002C4706">
        <w:rPr>
          <w:rFonts w:ascii="Arial" w:hAnsi="Arial" w:cs="Arial"/>
          <w:color w:val="auto"/>
          <w:sz w:val="22"/>
          <w:szCs w:val="22"/>
        </w:rPr>
        <w:t>03.2</w:t>
      </w:r>
      <w:r w:rsidRPr="002C4706">
        <w:rPr>
          <w:rFonts w:ascii="Arial" w:hAnsi="Arial" w:cs="Arial"/>
          <w:color w:val="auto"/>
          <w:sz w:val="22"/>
          <w:szCs w:val="22"/>
          <w:lang w:val="sr-Cyrl-CS"/>
        </w:rPr>
        <w:t xml:space="preserve">017. године </w:t>
      </w:r>
      <w:r w:rsidRPr="002C4706">
        <w:rPr>
          <w:rFonts w:ascii="Arial" w:hAnsi="Arial" w:cs="Arial"/>
          <w:color w:val="auto"/>
          <w:sz w:val="22"/>
          <w:szCs w:val="22"/>
        </w:rPr>
        <w:t xml:space="preserve">и Решења о образовању </w:t>
      </w:r>
      <w:r w:rsidRPr="002C4706">
        <w:rPr>
          <w:rFonts w:ascii="Arial" w:hAnsi="Arial" w:cs="Arial"/>
          <w:color w:val="auto"/>
          <w:sz w:val="22"/>
          <w:szCs w:val="22"/>
          <w:lang w:val="sr-Cyrl-CS"/>
        </w:rPr>
        <w:t>К</w:t>
      </w:r>
      <w:r w:rsidRPr="002C4706">
        <w:rPr>
          <w:rFonts w:ascii="Arial" w:hAnsi="Arial" w:cs="Arial"/>
          <w:color w:val="auto"/>
          <w:sz w:val="22"/>
          <w:szCs w:val="22"/>
        </w:rPr>
        <w:t>омисије за јавну набавку</w:t>
      </w:r>
      <w:r w:rsidRPr="002C4706">
        <w:rPr>
          <w:rFonts w:ascii="Arial" w:hAnsi="Arial" w:cs="Arial"/>
          <w:color w:val="auto"/>
          <w:sz w:val="22"/>
          <w:szCs w:val="22"/>
          <w:lang w:val="sr-Cyrl-CS"/>
        </w:rPr>
        <w:t xml:space="preserve"> број</w:t>
      </w:r>
      <w:r w:rsidRPr="002C4706">
        <w:rPr>
          <w:rFonts w:ascii="Arial" w:hAnsi="Arial" w:cs="Arial"/>
          <w:color w:val="auto"/>
          <w:sz w:val="22"/>
          <w:szCs w:val="22"/>
        </w:rPr>
        <w:t xml:space="preserve">: 180/3 </w:t>
      </w:r>
      <w:r w:rsidRPr="002C4706">
        <w:rPr>
          <w:rFonts w:ascii="Arial" w:hAnsi="Arial" w:cs="Arial"/>
          <w:color w:val="auto"/>
          <w:sz w:val="22"/>
          <w:szCs w:val="22"/>
          <w:lang w:val="sr-Cyrl-CS"/>
        </w:rPr>
        <w:t>од</w:t>
      </w:r>
      <w:r>
        <w:rPr>
          <w:rFonts w:ascii="Arial" w:hAnsi="Arial" w:cs="Arial"/>
          <w:color w:val="auto"/>
          <w:sz w:val="22"/>
          <w:szCs w:val="22"/>
        </w:rPr>
        <w:t xml:space="preserve"> 20.03</w:t>
      </w:r>
      <w:r w:rsidRPr="002C4706">
        <w:rPr>
          <w:rFonts w:ascii="Arial" w:hAnsi="Arial" w:cs="Arial"/>
          <w:color w:val="auto"/>
          <w:sz w:val="22"/>
          <w:szCs w:val="22"/>
        </w:rPr>
        <w:t>.20</w:t>
      </w:r>
      <w:r w:rsidRPr="002C4706">
        <w:rPr>
          <w:rFonts w:ascii="Arial" w:hAnsi="Arial" w:cs="Arial"/>
          <w:color w:val="auto"/>
          <w:sz w:val="22"/>
          <w:szCs w:val="22"/>
          <w:lang w:val="sr-Cyrl-CS"/>
        </w:rPr>
        <w:t>17. године</w:t>
      </w:r>
      <w:r w:rsidRPr="002C4706">
        <w:rPr>
          <w:rFonts w:ascii="Arial" w:hAnsi="Arial" w:cs="Arial"/>
          <w:color w:val="auto"/>
          <w:sz w:val="22"/>
          <w:szCs w:val="22"/>
        </w:rPr>
        <w:t>, припремљена је:</w:t>
      </w:r>
    </w:p>
    <w:p w:rsidR="004E2A48" w:rsidRPr="002C4706" w:rsidRDefault="004E2A48">
      <w:pPr>
        <w:ind w:firstLine="720"/>
        <w:jc w:val="both"/>
        <w:rPr>
          <w:rFonts w:ascii="Arial" w:hAnsi="Arial" w:cs="Arial"/>
          <w:color w:val="auto"/>
          <w:sz w:val="22"/>
          <w:szCs w:val="22"/>
        </w:rPr>
      </w:pPr>
    </w:p>
    <w:p w:rsidR="004E2A48" w:rsidRPr="002C4706" w:rsidRDefault="004E2A48" w:rsidP="00966829">
      <w:pPr>
        <w:jc w:val="center"/>
        <w:rPr>
          <w:rFonts w:ascii="Arial" w:hAnsi="Arial" w:cs="Arial"/>
          <w:b/>
          <w:bCs/>
          <w:color w:val="auto"/>
          <w:sz w:val="22"/>
          <w:szCs w:val="22"/>
          <w:lang w:val="sr-Cyrl-CS"/>
        </w:rPr>
      </w:pPr>
    </w:p>
    <w:p w:rsidR="004E2A48" w:rsidRPr="002C4706" w:rsidRDefault="004E2A48" w:rsidP="00966829">
      <w:pPr>
        <w:jc w:val="center"/>
        <w:rPr>
          <w:rFonts w:ascii="Arial" w:hAnsi="Arial" w:cs="Arial"/>
          <w:b/>
          <w:bCs/>
          <w:color w:val="auto"/>
          <w:sz w:val="22"/>
          <w:szCs w:val="22"/>
          <w:lang w:val="sr-Cyrl-CS"/>
        </w:rPr>
      </w:pPr>
    </w:p>
    <w:p w:rsidR="004E2A48" w:rsidRPr="002C4706" w:rsidRDefault="004E2A48" w:rsidP="004F6DAD">
      <w:pPr>
        <w:rPr>
          <w:rFonts w:ascii="Arial" w:hAnsi="Arial" w:cs="Arial"/>
          <w:b/>
          <w:bCs/>
          <w:color w:val="auto"/>
          <w:sz w:val="22"/>
          <w:szCs w:val="22"/>
        </w:rPr>
      </w:pPr>
    </w:p>
    <w:p w:rsidR="004E2A48" w:rsidRPr="002C4706" w:rsidRDefault="004E2A48" w:rsidP="00966829">
      <w:pPr>
        <w:jc w:val="center"/>
        <w:rPr>
          <w:rFonts w:ascii="Arial" w:hAnsi="Arial" w:cs="Arial"/>
          <w:b/>
          <w:bCs/>
          <w:color w:val="auto"/>
          <w:sz w:val="22"/>
          <w:szCs w:val="22"/>
          <w:lang w:val="sr-Cyrl-CS"/>
        </w:rPr>
      </w:pPr>
    </w:p>
    <w:p w:rsidR="004E2A48" w:rsidRPr="002C4706" w:rsidRDefault="004E2A48" w:rsidP="00966829">
      <w:pPr>
        <w:jc w:val="center"/>
        <w:rPr>
          <w:rFonts w:ascii="Arial" w:hAnsi="Arial" w:cs="Arial"/>
          <w:b/>
          <w:bCs/>
          <w:color w:val="auto"/>
          <w:sz w:val="22"/>
          <w:szCs w:val="22"/>
          <w:lang w:val="sr-Cyrl-CS"/>
        </w:rPr>
      </w:pPr>
    </w:p>
    <w:p w:rsidR="004E2A48" w:rsidRPr="002C4706" w:rsidRDefault="004E2A48" w:rsidP="00BC5A15">
      <w:pPr>
        <w:jc w:val="center"/>
        <w:rPr>
          <w:rFonts w:ascii="Arial" w:hAnsi="Arial" w:cs="Arial"/>
          <w:b/>
          <w:bCs/>
          <w:color w:val="auto"/>
          <w:sz w:val="22"/>
          <w:szCs w:val="22"/>
          <w:lang w:val="sr-Cyrl-CS"/>
        </w:rPr>
      </w:pPr>
      <w:r w:rsidRPr="002C4706">
        <w:rPr>
          <w:rFonts w:ascii="Arial" w:hAnsi="Arial" w:cs="Arial"/>
          <w:b/>
          <w:bCs/>
          <w:color w:val="auto"/>
          <w:sz w:val="22"/>
          <w:szCs w:val="22"/>
        </w:rPr>
        <w:t>КОНКУРСНА ДОКУМЕНТАЦИЈА</w:t>
      </w:r>
    </w:p>
    <w:p w:rsidR="004E2A48" w:rsidRPr="002C4706" w:rsidRDefault="004E2A48" w:rsidP="00BC5A15">
      <w:pPr>
        <w:jc w:val="center"/>
        <w:rPr>
          <w:rFonts w:ascii="Arial" w:hAnsi="Arial" w:cs="Arial"/>
          <w:b/>
          <w:bCs/>
          <w:color w:val="auto"/>
          <w:sz w:val="22"/>
          <w:szCs w:val="22"/>
          <w:lang w:val="sr-Cyrl-CS"/>
        </w:rPr>
      </w:pPr>
      <w:r w:rsidRPr="002C4706">
        <w:rPr>
          <w:rFonts w:ascii="Arial" w:hAnsi="Arial" w:cs="Arial"/>
          <w:b/>
          <w:bCs/>
          <w:color w:val="auto"/>
          <w:sz w:val="22"/>
          <w:szCs w:val="22"/>
        </w:rPr>
        <w:t>за јавну набавку мале вредност</w:t>
      </w:r>
      <w:r w:rsidRPr="002C4706">
        <w:rPr>
          <w:rFonts w:ascii="Arial" w:hAnsi="Arial" w:cs="Arial"/>
          <w:b/>
          <w:bCs/>
          <w:color w:val="auto"/>
          <w:sz w:val="22"/>
          <w:szCs w:val="22"/>
          <w:lang w:val="sr-Cyrl-CS"/>
        </w:rPr>
        <w:t>и</w:t>
      </w:r>
    </w:p>
    <w:p w:rsidR="004E2A48" w:rsidRPr="002C4706" w:rsidRDefault="004E2A48" w:rsidP="00BC5A15">
      <w:pPr>
        <w:ind w:left="360" w:hanging="360"/>
        <w:jc w:val="center"/>
        <w:rPr>
          <w:rFonts w:ascii="Arial" w:hAnsi="Arial" w:cs="Arial"/>
          <w:b/>
          <w:bCs/>
          <w:color w:val="auto"/>
          <w:sz w:val="22"/>
          <w:szCs w:val="22"/>
        </w:rPr>
      </w:pPr>
      <w:r w:rsidRPr="002C4706">
        <w:rPr>
          <w:rFonts w:ascii="Arial" w:hAnsi="Arial" w:cs="Arial"/>
          <w:b/>
          <w:bCs/>
          <w:color w:val="auto"/>
          <w:sz w:val="22"/>
          <w:szCs w:val="22"/>
        </w:rPr>
        <w:t>ЈН</w:t>
      </w:r>
      <w:r w:rsidRPr="002C4706">
        <w:rPr>
          <w:rFonts w:ascii="Arial" w:hAnsi="Arial" w:cs="Arial"/>
          <w:b/>
          <w:bCs/>
          <w:color w:val="auto"/>
          <w:sz w:val="22"/>
          <w:szCs w:val="22"/>
          <w:lang w:val="sr-Cyrl-CS"/>
        </w:rPr>
        <w:t>МВ</w:t>
      </w:r>
      <w:r w:rsidRPr="002C4706">
        <w:rPr>
          <w:rFonts w:ascii="Arial" w:hAnsi="Arial" w:cs="Arial"/>
          <w:b/>
          <w:bCs/>
          <w:color w:val="auto"/>
          <w:sz w:val="22"/>
          <w:szCs w:val="22"/>
        </w:rPr>
        <w:t xml:space="preserve"> бр.02/2017</w:t>
      </w:r>
    </w:p>
    <w:p w:rsidR="004E2A48" w:rsidRPr="002C4706" w:rsidRDefault="004E2A48" w:rsidP="00BC5A15">
      <w:pPr>
        <w:ind w:left="360" w:hanging="360"/>
        <w:jc w:val="center"/>
        <w:rPr>
          <w:rFonts w:ascii="Arial" w:hAnsi="Arial" w:cs="Arial"/>
          <w:b/>
          <w:bCs/>
          <w:color w:val="auto"/>
          <w:sz w:val="22"/>
          <w:szCs w:val="22"/>
          <w:lang w:val="sr-Cyrl-CS"/>
        </w:rPr>
      </w:pPr>
    </w:p>
    <w:p w:rsidR="004E2A48" w:rsidRPr="002C4706" w:rsidRDefault="004E2A48" w:rsidP="00C35ADA">
      <w:pPr>
        <w:ind w:left="360"/>
        <w:jc w:val="center"/>
        <w:rPr>
          <w:rFonts w:ascii="Arial" w:hAnsi="Arial" w:cs="Arial"/>
          <w:b/>
          <w:bCs/>
          <w:color w:val="auto"/>
          <w:sz w:val="22"/>
          <w:szCs w:val="22"/>
          <w:lang w:val="ru-RU"/>
        </w:rPr>
      </w:pPr>
    </w:p>
    <w:p w:rsidR="004E2A48" w:rsidRPr="002C4706" w:rsidRDefault="004E2A48" w:rsidP="00E52CCA">
      <w:pPr>
        <w:ind w:left="1416"/>
        <w:jc w:val="center"/>
        <w:rPr>
          <w:rFonts w:ascii="Arial" w:hAnsi="Arial" w:cs="Arial"/>
          <w:b/>
          <w:bCs/>
          <w:color w:val="auto"/>
          <w:sz w:val="22"/>
          <w:szCs w:val="22"/>
        </w:rPr>
      </w:pPr>
    </w:p>
    <w:p w:rsidR="004E2A48" w:rsidRPr="002C4706" w:rsidRDefault="004E2A48" w:rsidP="00966829">
      <w:pPr>
        <w:jc w:val="both"/>
        <w:rPr>
          <w:rFonts w:ascii="Arial" w:hAnsi="Arial" w:cs="Arial"/>
          <w:b/>
          <w:bCs/>
          <w:color w:val="auto"/>
          <w:sz w:val="22"/>
          <w:szCs w:val="22"/>
          <w:lang w:val="sr-Cyrl-CS"/>
        </w:rPr>
      </w:pPr>
    </w:p>
    <w:p w:rsidR="004E2A48" w:rsidRPr="002C4706" w:rsidRDefault="004E2A48" w:rsidP="00966829">
      <w:pPr>
        <w:jc w:val="both"/>
        <w:rPr>
          <w:rFonts w:ascii="Arial" w:hAnsi="Arial" w:cs="Arial"/>
          <w:b/>
          <w:bCs/>
          <w:color w:val="auto"/>
          <w:sz w:val="22"/>
          <w:szCs w:val="22"/>
          <w:lang w:val="sr-Cyrl-CS"/>
        </w:rPr>
      </w:pPr>
    </w:p>
    <w:p w:rsidR="004E2A48" w:rsidRPr="002C4706" w:rsidRDefault="004E2A48" w:rsidP="00966829">
      <w:pPr>
        <w:jc w:val="both"/>
        <w:rPr>
          <w:rFonts w:ascii="Arial" w:hAnsi="Arial" w:cs="Arial"/>
          <w:b/>
          <w:bCs/>
          <w:color w:val="auto"/>
          <w:sz w:val="22"/>
          <w:szCs w:val="22"/>
          <w:lang w:val="sr-Cyrl-CS"/>
        </w:rPr>
      </w:pPr>
    </w:p>
    <w:p w:rsidR="004E2A48" w:rsidRPr="002C4706" w:rsidRDefault="004E2A48">
      <w:pPr>
        <w:jc w:val="both"/>
        <w:rPr>
          <w:rFonts w:ascii="Arial" w:hAnsi="Arial" w:cs="Arial"/>
          <w:color w:val="auto"/>
          <w:sz w:val="22"/>
          <w:szCs w:val="22"/>
        </w:rPr>
      </w:pP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Конкурсна документација садржи:</w:t>
      </w:r>
    </w:p>
    <w:p w:rsidR="004E2A48" w:rsidRPr="002C4706" w:rsidRDefault="004E2A48">
      <w:pPr>
        <w:jc w:val="both"/>
        <w:rPr>
          <w:rFonts w:ascii="Arial" w:hAnsi="Arial" w:cs="Arial"/>
          <w:color w:val="auto"/>
          <w:sz w:val="22"/>
          <w:szCs w:val="22"/>
        </w:rPr>
      </w:pPr>
    </w:p>
    <w:p w:rsidR="004E2A48" w:rsidRPr="002C4706" w:rsidRDefault="004E2A48">
      <w:pPr>
        <w:jc w:val="both"/>
        <w:rPr>
          <w:rFonts w:ascii="Arial" w:hAnsi="Arial" w:cs="Arial"/>
          <w:color w:val="auto"/>
          <w:sz w:val="22"/>
          <w:szCs w:val="22"/>
        </w:rPr>
      </w:pPr>
    </w:p>
    <w:tbl>
      <w:tblPr>
        <w:tblW w:w="7682" w:type="dxa"/>
        <w:tblInd w:w="-106" w:type="dxa"/>
        <w:tblLayout w:type="fixed"/>
        <w:tblLook w:val="0000"/>
      </w:tblPr>
      <w:tblGrid>
        <w:gridCol w:w="1553"/>
        <w:gridCol w:w="6129"/>
      </w:tblGrid>
      <w:tr w:rsidR="004E2A48" w:rsidRPr="002C4706">
        <w:tc>
          <w:tcPr>
            <w:tcW w:w="1553" w:type="dxa"/>
            <w:tcBorders>
              <w:top w:val="single" w:sz="4" w:space="0" w:color="000000"/>
              <w:left w:val="single" w:sz="4" w:space="0" w:color="000000"/>
              <w:bottom w:val="single" w:sz="4" w:space="0" w:color="000000"/>
            </w:tcBorders>
          </w:tcPr>
          <w:p w:rsidR="004E2A48" w:rsidRPr="002C4706" w:rsidRDefault="004E2A48">
            <w:pPr>
              <w:jc w:val="both"/>
              <w:rPr>
                <w:rFonts w:ascii="Arial" w:hAnsi="Arial" w:cs="Arial"/>
                <w:b/>
                <w:bCs/>
                <w:i/>
                <w:iCs/>
                <w:color w:val="auto"/>
                <w:lang w:val="en-US"/>
              </w:rPr>
            </w:pPr>
            <w:bookmarkStart w:id="0" w:name="_GoBack"/>
            <w:bookmarkEnd w:id="0"/>
            <w:r w:rsidRPr="002C4706">
              <w:rPr>
                <w:rFonts w:ascii="Arial" w:hAnsi="Arial" w:cs="Arial"/>
                <w:b/>
                <w:bCs/>
                <w:i/>
                <w:iCs/>
                <w:color w:val="auto"/>
                <w:sz w:val="22"/>
                <w:szCs w:val="22"/>
                <w:lang w:val="sr-Cyrl-CS"/>
              </w:rPr>
              <w:t>Поглавље</w:t>
            </w:r>
          </w:p>
        </w:tc>
        <w:tc>
          <w:tcPr>
            <w:tcW w:w="6129" w:type="dxa"/>
            <w:tcBorders>
              <w:top w:val="single" w:sz="4" w:space="0" w:color="000000"/>
              <w:left w:val="single" w:sz="4" w:space="0" w:color="000000"/>
              <w:bottom w:val="single" w:sz="4" w:space="0" w:color="000000"/>
            </w:tcBorders>
          </w:tcPr>
          <w:p w:rsidR="004E2A48" w:rsidRPr="002C4706" w:rsidRDefault="004E2A48">
            <w:pPr>
              <w:jc w:val="center"/>
              <w:rPr>
                <w:rFonts w:ascii="Arial" w:hAnsi="Arial" w:cs="Arial"/>
                <w:b/>
                <w:bCs/>
                <w:i/>
                <w:iCs/>
                <w:color w:val="auto"/>
                <w:lang w:val="en-US"/>
              </w:rPr>
            </w:pPr>
            <w:r w:rsidRPr="002C4706">
              <w:rPr>
                <w:rFonts w:ascii="Arial" w:hAnsi="Arial" w:cs="Arial"/>
                <w:b/>
                <w:bCs/>
                <w:i/>
                <w:iCs/>
                <w:color w:val="auto"/>
                <w:sz w:val="22"/>
                <w:szCs w:val="22"/>
                <w:lang w:val="en-US"/>
              </w:rPr>
              <w:t>Назив</w:t>
            </w:r>
            <w:r w:rsidRPr="002C4706">
              <w:rPr>
                <w:rFonts w:ascii="Arial" w:hAnsi="Arial" w:cs="Arial"/>
                <w:b/>
                <w:bCs/>
                <w:i/>
                <w:iCs/>
                <w:color w:val="auto"/>
                <w:sz w:val="22"/>
                <w:szCs w:val="22"/>
                <w:lang w:val="sr-Cyrl-CS"/>
              </w:rPr>
              <w:t xml:space="preserve"> поглавља</w:t>
            </w:r>
          </w:p>
        </w:tc>
      </w:tr>
      <w:tr w:rsidR="004E2A48" w:rsidRPr="002C4706">
        <w:tc>
          <w:tcPr>
            <w:tcW w:w="1553" w:type="dxa"/>
            <w:tcBorders>
              <w:top w:val="single" w:sz="4" w:space="0" w:color="000000"/>
              <w:left w:val="single" w:sz="4" w:space="0" w:color="000000"/>
              <w:bottom w:val="single" w:sz="4" w:space="0" w:color="000000"/>
            </w:tcBorders>
          </w:tcPr>
          <w:p w:rsidR="004E2A48" w:rsidRPr="002C4706" w:rsidRDefault="004E2A48">
            <w:pPr>
              <w:snapToGrid w:val="0"/>
              <w:jc w:val="center"/>
              <w:rPr>
                <w:rFonts w:ascii="Arial" w:hAnsi="Arial" w:cs="Arial"/>
                <w:color w:val="auto"/>
              </w:rPr>
            </w:pPr>
            <w:r w:rsidRPr="002C4706">
              <w:rPr>
                <w:rFonts w:ascii="Arial" w:hAnsi="Arial" w:cs="Arial"/>
                <w:color w:val="auto"/>
                <w:sz w:val="22"/>
                <w:szCs w:val="22"/>
              </w:rPr>
              <w:t>I</w:t>
            </w:r>
          </w:p>
        </w:tc>
        <w:tc>
          <w:tcPr>
            <w:tcW w:w="6129" w:type="dxa"/>
            <w:tcBorders>
              <w:top w:val="single" w:sz="4" w:space="0" w:color="000000"/>
              <w:left w:val="single" w:sz="4" w:space="0" w:color="000000"/>
              <w:bottom w:val="single" w:sz="4" w:space="0" w:color="000000"/>
            </w:tcBorders>
          </w:tcPr>
          <w:p w:rsidR="004E2A48" w:rsidRPr="002C4706" w:rsidRDefault="004E2A48">
            <w:pPr>
              <w:snapToGrid w:val="0"/>
              <w:jc w:val="both"/>
              <w:rPr>
                <w:rFonts w:ascii="Arial" w:hAnsi="Arial" w:cs="Arial"/>
                <w:color w:val="auto"/>
              </w:rPr>
            </w:pPr>
            <w:r w:rsidRPr="002C4706">
              <w:rPr>
                <w:rFonts w:ascii="Arial" w:hAnsi="Arial" w:cs="Arial"/>
                <w:color w:val="auto"/>
                <w:sz w:val="22"/>
                <w:szCs w:val="22"/>
              </w:rPr>
              <w:t>Општи подаци о јавној набавци</w:t>
            </w:r>
          </w:p>
        </w:tc>
      </w:tr>
      <w:tr w:rsidR="004E2A48" w:rsidRPr="002C4706">
        <w:tc>
          <w:tcPr>
            <w:tcW w:w="1553" w:type="dxa"/>
            <w:tcBorders>
              <w:top w:val="single" w:sz="4" w:space="0" w:color="000000"/>
              <w:left w:val="single" w:sz="4" w:space="0" w:color="000000"/>
              <w:bottom w:val="single" w:sz="4" w:space="0" w:color="000000"/>
            </w:tcBorders>
          </w:tcPr>
          <w:p w:rsidR="004E2A48" w:rsidRPr="002C4706" w:rsidRDefault="004E2A48">
            <w:pPr>
              <w:snapToGrid w:val="0"/>
              <w:jc w:val="center"/>
              <w:rPr>
                <w:rFonts w:ascii="Arial" w:hAnsi="Arial" w:cs="Arial"/>
                <w:color w:val="auto"/>
              </w:rPr>
            </w:pPr>
            <w:r w:rsidRPr="002C4706">
              <w:rPr>
                <w:rFonts w:ascii="Arial" w:hAnsi="Arial" w:cs="Arial"/>
                <w:color w:val="auto"/>
                <w:sz w:val="22"/>
                <w:szCs w:val="22"/>
              </w:rPr>
              <w:t>II</w:t>
            </w:r>
          </w:p>
        </w:tc>
        <w:tc>
          <w:tcPr>
            <w:tcW w:w="6129" w:type="dxa"/>
            <w:tcBorders>
              <w:top w:val="single" w:sz="4" w:space="0" w:color="000000"/>
              <w:left w:val="single" w:sz="4" w:space="0" w:color="000000"/>
              <w:bottom w:val="single" w:sz="4" w:space="0" w:color="000000"/>
            </w:tcBorders>
          </w:tcPr>
          <w:p w:rsidR="004E2A48" w:rsidRPr="002C4706" w:rsidRDefault="004E2A48">
            <w:pPr>
              <w:snapToGrid w:val="0"/>
              <w:jc w:val="both"/>
              <w:rPr>
                <w:rFonts w:ascii="Arial" w:hAnsi="Arial" w:cs="Arial"/>
                <w:color w:val="auto"/>
              </w:rPr>
            </w:pPr>
            <w:r w:rsidRPr="002C4706">
              <w:rPr>
                <w:rFonts w:ascii="Arial" w:hAnsi="Arial" w:cs="Arial"/>
                <w:color w:val="auto"/>
                <w:sz w:val="22"/>
                <w:szCs w:val="22"/>
              </w:rPr>
              <w:t>Подаци о предмету јавне набавке</w:t>
            </w:r>
          </w:p>
        </w:tc>
      </w:tr>
      <w:tr w:rsidR="004E2A48" w:rsidRPr="002C4706">
        <w:trPr>
          <w:trHeight w:val="537"/>
        </w:trPr>
        <w:tc>
          <w:tcPr>
            <w:tcW w:w="1553" w:type="dxa"/>
            <w:tcBorders>
              <w:top w:val="single" w:sz="4" w:space="0" w:color="000000"/>
              <w:left w:val="single" w:sz="4" w:space="0" w:color="000000"/>
              <w:bottom w:val="single" w:sz="4" w:space="0" w:color="000000"/>
            </w:tcBorders>
          </w:tcPr>
          <w:p w:rsidR="004E2A48" w:rsidRPr="002C4706" w:rsidRDefault="004E2A48" w:rsidP="00F00372">
            <w:pPr>
              <w:snapToGrid w:val="0"/>
              <w:jc w:val="center"/>
              <w:rPr>
                <w:rFonts w:ascii="Arial" w:hAnsi="Arial" w:cs="Arial"/>
                <w:color w:val="auto"/>
              </w:rPr>
            </w:pPr>
            <w:r w:rsidRPr="002C4706">
              <w:rPr>
                <w:rFonts w:ascii="Arial" w:hAnsi="Arial" w:cs="Arial"/>
                <w:color w:val="auto"/>
                <w:sz w:val="22"/>
                <w:szCs w:val="22"/>
                <w:lang w:val="en-US"/>
              </w:rPr>
              <w:t>III</w:t>
            </w:r>
          </w:p>
        </w:tc>
        <w:tc>
          <w:tcPr>
            <w:tcW w:w="6129" w:type="dxa"/>
            <w:tcBorders>
              <w:top w:val="single" w:sz="4" w:space="0" w:color="000000"/>
              <w:left w:val="single" w:sz="4" w:space="0" w:color="000000"/>
              <w:bottom w:val="single" w:sz="4" w:space="0" w:color="000000"/>
            </w:tcBorders>
          </w:tcPr>
          <w:p w:rsidR="004E2A48" w:rsidRPr="002C4706" w:rsidRDefault="004E2A48">
            <w:pPr>
              <w:snapToGrid w:val="0"/>
              <w:jc w:val="both"/>
              <w:rPr>
                <w:rFonts w:ascii="Arial" w:hAnsi="Arial" w:cs="Arial"/>
                <w:color w:val="auto"/>
                <w:lang w:val="sr-Cyrl-CS"/>
              </w:rPr>
            </w:pPr>
            <w:r w:rsidRPr="002C4706">
              <w:rPr>
                <w:rFonts w:ascii="Arial" w:hAnsi="Arial" w:cs="Arial"/>
                <w:color w:val="auto"/>
                <w:sz w:val="22"/>
                <w:szCs w:val="22"/>
                <w:lang w:val="sr-Cyrl-CS"/>
              </w:rPr>
              <w:t>Техничка спецификација</w:t>
            </w:r>
          </w:p>
        </w:tc>
      </w:tr>
      <w:tr w:rsidR="004E2A48" w:rsidRPr="002C4706">
        <w:tc>
          <w:tcPr>
            <w:tcW w:w="1553" w:type="dxa"/>
            <w:tcBorders>
              <w:top w:val="single" w:sz="4" w:space="0" w:color="000000"/>
              <w:left w:val="single" w:sz="4" w:space="0" w:color="000000"/>
              <w:bottom w:val="single" w:sz="4" w:space="0" w:color="000000"/>
            </w:tcBorders>
          </w:tcPr>
          <w:p w:rsidR="004E2A48" w:rsidRPr="002C4706" w:rsidRDefault="004E2A48" w:rsidP="004B79F6">
            <w:pPr>
              <w:snapToGrid w:val="0"/>
              <w:rPr>
                <w:rFonts w:ascii="Arial" w:hAnsi="Arial" w:cs="Arial"/>
                <w:color w:val="auto"/>
                <w:lang w:val="sr-Cyrl-CS"/>
              </w:rPr>
            </w:pPr>
          </w:p>
          <w:p w:rsidR="004E2A48" w:rsidRPr="002C4706" w:rsidRDefault="004E2A48" w:rsidP="004B79F6">
            <w:pPr>
              <w:snapToGrid w:val="0"/>
              <w:jc w:val="center"/>
              <w:rPr>
                <w:rFonts w:ascii="Arial" w:hAnsi="Arial" w:cs="Arial"/>
                <w:color w:val="auto"/>
              </w:rPr>
            </w:pPr>
            <w:r w:rsidRPr="002C4706">
              <w:rPr>
                <w:rFonts w:ascii="Arial" w:hAnsi="Arial" w:cs="Arial"/>
                <w:color w:val="auto"/>
                <w:sz w:val="22"/>
                <w:szCs w:val="22"/>
                <w:lang w:val="en-US"/>
              </w:rPr>
              <w:t>IV</w:t>
            </w:r>
          </w:p>
        </w:tc>
        <w:tc>
          <w:tcPr>
            <w:tcW w:w="6129" w:type="dxa"/>
            <w:tcBorders>
              <w:top w:val="single" w:sz="4" w:space="0" w:color="000000"/>
              <w:left w:val="single" w:sz="4" w:space="0" w:color="000000"/>
              <w:bottom w:val="single" w:sz="4" w:space="0" w:color="000000"/>
            </w:tcBorders>
          </w:tcPr>
          <w:p w:rsidR="004E2A48" w:rsidRPr="002C4706" w:rsidRDefault="004E2A48" w:rsidP="005271B3">
            <w:pPr>
              <w:snapToGrid w:val="0"/>
              <w:jc w:val="both"/>
              <w:rPr>
                <w:rFonts w:ascii="Arial" w:hAnsi="Arial" w:cs="Arial"/>
                <w:color w:val="auto"/>
                <w:lang w:val="ru-RU"/>
              </w:rPr>
            </w:pPr>
            <w:r w:rsidRPr="002C4706">
              <w:rPr>
                <w:rFonts w:ascii="Arial" w:hAnsi="Arial" w:cs="Arial"/>
                <w:color w:val="auto"/>
                <w:sz w:val="22"/>
                <w:szCs w:val="22"/>
              </w:rPr>
              <w:t>Услови за учешће у поступку јавне набавке из чл. 75. и 76. Закона и упутство како се доказује испуњеност тих услова</w:t>
            </w:r>
          </w:p>
        </w:tc>
      </w:tr>
      <w:tr w:rsidR="004E2A48" w:rsidRPr="002C4706">
        <w:tc>
          <w:tcPr>
            <w:tcW w:w="1553" w:type="dxa"/>
            <w:tcBorders>
              <w:top w:val="single" w:sz="4" w:space="0" w:color="000000"/>
              <w:left w:val="single" w:sz="4" w:space="0" w:color="000000"/>
              <w:bottom w:val="single" w:sz="4" w:space="0" w:color="000000"/>
            </w:tcBorders>
          </w:tcPr>
          <w:p w:rsidR="004E2A48" w:rsidRPr="002C4706" w:rsidRDefault="004E2A48">
            <w:pPr>
              <w:snapToGrid w:val="0"/>
              <w:jc w:val="center"/>
              <w:rPr>
                <w:rFonts w:ascii="Arial" w:hAnsi="Arial" w:cs="Arial"/>
                <w:color w:val="auto"/>
                <w:lang w:val="sr-Cyrl-CS"/>
              </w:rPr>
            </w:pPr>
            <w:r w:rsidRPr="002C4706">
              <w:rPr>
                <w:rFonts w:ascii="Arial" w:hAnsi="Arial" w:cs="Arial"/>
                <w:color w:val="auto"/>
                <w:sz w:val="22"/>
                <w:szCs w:val="22"/>
                <w:lang w:val="en-US"/>
              </w:rPr>
              <w:t>V</w:t>
            </w:r>
          </w:p>
        </w:tc>
        <w:tc>
          <w:tcPr>
            <w:tcW w:w="6129" w:type="dxa"/>
            <w:tcBorders>
              <w:top w:val="single" w:sz="4" w:space="0" w:color="000000"/>
              <w:left w:val="single" w:sz="4" w:space="0" w:color="000000"/>
              <w:bottom w:val="single" w:sz="4" w:space="0" w:color="000000"/>
            </w:tcBorders>
          </w:tcPr>
          <w:p w:rsidR="004E2A48" w:rsidRPr="002C4706" w:rsidRDefault="004E2A48">
            <w:pPr>
              <w:snapToGrid w:val="0"/>
              <w:jc w:val="both"/>
              <w:rPr>
                <w:rFonts w:ascii="Arial" w:hAnsi="Arial" w:cs="Arial"/>
                <w:color w:val="auto"/>
              </w:rPr>
            </w:pPr>
            <w:r w:rsidRPr="002C4706">
              <w:rPr>
                <w:rFonts w:ascii="Arial" w:hAnsi="Arial" w:cs="Arial"/>
                <w:color w:val="auto"/>
                <w:sz w:val="22"/>
                <w:szCs w:val="22"/>
              </w:rPr>
              <w:t>Упутство понуђачима како да сачине понуду</w:t>
            </w:r>
          </w:p>
        </w:tc>
      </w:tr>
      <w:tr w:rsidR="004E2A48" w:rsidRPr="002C4706">
        <w:tc>
          <w:tcPr>
            <w:tcW w:w="1553" w:type="dxa"/>
            <w:tcBorders>
              <w:top w:val="single" w:sz="4" w:space="0" w:color="000000"/>
              <w:left w:val="single" w:sz="4" w:space="0" w:color="000000"/>
              <w:bottom w:val="single" w:sz="4" w:space="0" w:color="000000"/>
            </w:tcBorders>
          </w:tcPr>
          <w:p w:rsidR="004E2A48" w:rsidRPr="002C4706" w:rsidRDefault="004E2A48">
            <w:pPr>
              <w:snapToGrid w:val="0"/>
              <w:jc w:val="center"/>
              <w:rPr>
                <w:rFonts w:ascii="Arial" w:hAnsi="Arial" w:cs="Arial"/>
                <w:color w:val="auto"/>
                <w:lang w:val="sr-Cyrl-CS"/>
              </w:rPr>
            </w:pPr>
            <w:r w:rsidRPr="002C4706">
              <w:rPr>
                <w:rFonts w:ascii="Arial" w:hAnsi="Arial" w:cs="Arial"/>
                <w:color w:val="auto"/>
                <w:sz w:val="22"/>
                <w:szCs w:val="22"/>
                <w:lang w:val="en-US"/>
              </w:rPr>
              <w:t>VI</w:t>
            </w:r>
          </w:p>
        </w:tc>
        <w:tc>
          <w:tcPr>
            <w:tcW w:w="6129" w:type="dxa"/>
            <w:tcBorders>
              <w:top w:val="single" w:sz="4" w:space="0" w:color="000000"/>
              <w:left w:val="single" w:sz="4" w:space="0" w:color="000000"/>
              <w:bottom w:val="single" w:sz="4" w:space="0" w:color="000000"/>
            </w:tcBorders>
          </w:tcPr>
          <w:p w:rsidR="004E2A48" w:rsidRPr="002C4706" w:rsidRDefault="004E2A48">
            <w:pPr>
              <w:snapToGrid w:val="0"/>
              <w:jc w:val="both"/>
              <w:rPr>
                <w:rFonts w:ascii="Arial" w:hAnsi="Arial" w:cs="Arial"/>
                <w:color w:val="auto"/>
              </w:rPr>
            </w:pPr>
            <w:r w:rsidRPr="002C4706">
              <w:rPr>
                <w:rFonts w:ascii="Arial" w:hAnsi="Arial" w:cs="Arial"/>
                <w:color w:val="auto"/>
                <w:sz w:val="22"/>
                <w:szCs w:val="22"/>
              </w:rPr>
              <w:t>Образац понуде</w:t>
            </w:r>
          </w:p>
        </w:tc>
      </w:tr>
      <w:tr w:rsidR="004E2A48" w:rsidRPr="002C4706">
        <w:tc>
          <w:tcPr>
            <w:tcW w:w="1553" w:type="dxa"/>
            <w:tcBorders>
              <w:top w:val="single" w:sz="4" w:space="0" w:color="000000"/>
              <w:left w:val="single" w:sz="4" w:space="0" w:color="000000"/>
              <w:bottom w:val="single" w:sz="4" w:space="0" w:color="000000"/>
            </w:tcBorders>
          </w:tcPr>
          <w:p w:rsidR="004E2A48" w:rsidRPr="002C4706" w:rsidRDefault="004E2A48">
            <w:pPr>
              <w:snapToGrid w:val="0"/>
              <w:jc w:val="center"/>
              <w:rPr>
                <w:rFonts w:ascii="Arial" w:hAnsi="Arial" w:cs="Arial"/>
                <w:color w:val="auto"/>
                <w:lang w:val="sr-Cyrl-CS"/>
              </w:rPr>
            </w:pPr>
            <w:r w:rsidRPr="002C4706">
              <w:rPr>
                <w:rFonts w:ascii="Arial" w:hAnsi="Arial" w:cs="Arial"/>
                <w:color w:val="auto"/>
                <w:sz w:val="22"/>
                <w:szCs w:val="22"/>
                <w:lang w:val="en-US"/>
              </w:rPr>
              <w:t>VII</w:t>
            </w:r>
          </w:p>
        </w:tc>
        <w:tc>
          <w:tcPr>
            <w:tcW w:w="6129" w:type="dxa"/>
            <w:tcBorders>
              <w:top w:val="single" w:sz="4" w:space="0" w:color="000000"/>
              <w:left w:val="single" w:sz="4" w:space="0" w:color="000000"/>
              <w:bottom w:val="single" w:sz="4" w:space="0" w:color="000000"/>
            </w:tcBorders>
          </w:tcPr>
          <w:p w:rsidR="004E2A48" w:rsidRPr="002C4706" w:rsidRDefault="004E2A48">
            <w:pPr>
              <w:snapToGrid w:val="0"/>
              <w:jc w:val="both"/>
              <w:rPr>
                <w:rFonts w:ascii="Arial" w:hAnsi="Arial" w:cs="Arial"/>
                <w:color w:val="auto"/>
              </w:rPr>
            </w:pPr>
            <w:r w:rsidRPr="002C4706">
              <w:rPr>
                <w:rFonts w:ascii="Arial" w:hAnsi="Arial" w:cs="Arial"/>
                <w:color w:val="auto"/>
                <w:sz w:val="22"/>
                <w:szCs w:val="22"/>
              </w:rPr>
              <w:t>Модел уговора</w:t>
            </w:r>
          </w:p>
        </w:tc>
      </w:tr>
      <w:tr w:rsidR="004E2A48" w:rsidRPr="002C4706">
        <w:tc>
          <w:tcPr>
            <w:tcW w:w="1553" w:type="dxa"/>
            <w:tcBorders>
              <w:top w:val="single" w:sz="4" w:space="0" w:color="000000"/>
              <w:left w:val="single" w:sz="4" w:space="0" w:color="000000"/>
              <w:bottom w:val="single" w:sz="4" w:space="0" w:color="000000"/>
            </w:tcBorders>
          </w:tcPr>
          <w:p w:rsidR="004E2A48" w:rsidRPr="002C4706" w:rsidRDefault="004E2A48">
            <w:pPr>
              <w:snapToGrid w:val="0"/>
              <w:jc w:val="center"/>
              <w:rPr>
                <w:rFonts w:ascii="Arial" w:hAnsi="Arial" w:cs="Arial"/>
                <w:color w:val="auto"/>
              </w:rPr>
            </w:pPr>
            <w:r w:rsidRPr="002C4706">
              <w:rPr>
                <w:rFonts w:ascii="Arial" w:hAnsi="Arial" w:cs="Arial"/>
                <w:color w:val="auto"/>
                <w:sz w:val="22"/>
                <w:szCs w:val="22"/>
                <w:lang w:val="en-US"/>
              </w:rPr>
              <w:t>VIII</w:t>
            </w:r>
          </w:p>
        </w:tc>
        <w:tc>
          <w:tcPr>
            <w:tcW w:w="6129" w:type="dxa"/>
            <w:tcBorders>
              <w:top w:val="single" w:sz="4" w:space="0" w:color="000000"/>
              <w:left w:val="single" w:sz="4" w:space="0" w:color="000000"/>
              <w:bottom w:val="single" w:sz="4" w:space="0" w:color="000000"/>
            </w:tcBorders>
          </w:tcPr>
          <w:p w:rsidR="004E2A48" w:rsidRPr="002C4706" w:rsidRDefault="004E2A48">
            <w:pPr>
              <w:snapToGrid w:val="0"/>
              <w:jc w:val="both"/>
              <w:rPr>
                <w:rFonts w:ascii="Arial" w:hAnsi="Arial" w:cs="Arial"/>
                <w:color w:val="auto"/>
              </w:rPr>
            </w:pPr>
            <w:r w:rsidRPr="002C4706">
              <w:rPr>
                <w:rFonts w:ascii="Arial" w:hAnsi="Arial" w:cs="Arial"/>
                <w:color w:val="auto"/>
                <w:sz w:val="22"/>
                <w:szCs w:val="22"/>
              </w:rPr>
              <w:t>Образац трошкова припреме понуде</w:t>
            </w:r>
          </w:p>
        </w:tc>
      </w:tr>
      <w:tr w:rsidR="004E2A48" w:rsidRPr="002C4706">
        <w:tc>
          <w:tcPr>
            <w:tcW w:w="1553" w:type="dxa"/>
            <w:tcBorders>
              <w:top w:val="single" w:sz="4" w:space="0" w:color="000000"/>
              <w:left w:val="single" w:sz="4" w:space="0" w:color="000000"/>
              <w:bottom w:val="single" w:sz="4" w:space="0" w:color="000000"/>
            </w:tcBorders>
          </w:tcPr>
          <w:p w:rsidR="004E2A48" w:rsidRPr="002C4706" w:rsidRDefault="004E2A48">
            <w:pPr>
              <w:snapToGrid w:val="0"/>
              <w:jc w:val="center"/>
              <w:rPr>
                <w:rFonts w:ascii="Arial" w:hAnsi="Arial" w:cs="Arial"/>
                <w:color w:val="auto"/>
              </w:rPr>
            </w:pPr>
            <w:r w:rsidRPr="002C4706">
              <w:rPr>
                <w:rFonts w:ascii="Arial" w:hAnsi="Arial" w:cs="Arial"/>
                <w:color w:val="auto"/>
                <w:sz w:val="22"/>
                <w:szCs w:val="22"/>
                <w:lang w:val="en-US"/>
              </w:rPr>
              <w:t>IX</w:t>
            </w:r>
          </w:p>
        </w:tc>
        <w:tc>
          <w:tcPr>
            <w:tcW w:w="6129" w:type="dxa"/>
            <w:tcBorders>
              <w:top w:val="single" w:sz="4" w:space="0" w:color="000000"/>
              <w:left w:val="single" w:sz="4" w:space="0" w:color="000000"/>
              <w:bottom w:val="single" w:sz="4" w:space="0" w:color="000000"/>
            </w:tcBorders>
          </w:tcPr>
          <w:p w:rsidR="004E2A48" w:rsidRPr="002C4706" w:rsidRDefault="004E2A48">
            <w:pPr>
              <w:snapToGrid w:val="0"/>
              <w:jc w:val="both"/>
              <w:rPr>
                <w:rFonts w:ascii="Arial" w:hAnsi="Arial" w:cs="Arial"/>
                <w:color w:val="auto"/>
              </w:rPr>
            </w:pPr>
            <w:r w:rsidRPr="002C4706">
              <w:rPr>
                <w:rFonts w:ascii="Arial" w:hAnsi="Arial" w:cs="Arial"/>
                <w:color w:val="auto"/>
                <w:sz w:val="22"/>
                <w:szCs w:val="22"/>
              </w:rPr>
              <w:t>Образац изјаве о независној понуди</w:t>
            </w:r>
          </w:p>
        </w:tc>
      </w:tr>
    </w:tbl>
    <w:p w:rsidR="004E2A48" w:rsidRPr="002C4706" w:rsidRDefault="004E2A48">
      <w:pPr>
        <w:jc w:val="both"/>
        <w:rPr>
          <w:color w:val="auto"/>
          <w:sz w:val="22"/>
          <w:szCs w:val="22"/>
        </w:rPr>
      </w:pPr>
    </w:p>
    <w:p w:rsidR="004E2A48" w:rsidRPr="002C4706" w:rsidRDefault="004E2A48">
      <w:pPr>
        <w:jc w:val="both"/>
        <w:rPr>
          <w:rFonts w:ascii="Arial" w:hAnsi="Arial" w:cs="Arial"/>
          <w:color w:val="auto"/>
          <w:sz w:val="22"/>
          <w:szCs w:val="22"/>
        </w:rPr>
      </w:pPr>
    </w:p>
    <w:p w:rsidR="004E2A48" w:rsidRPr="002C4706" w:rsidRDefault="004E2A48">
      <w:pPr>
        <w:jc w:val="both"/>
        <w:rPr>
          <w:rFonts w:ascii="Arial" w:hAnsi="Arial" w:cs="Arial"/>
          <w:color w:val="auto"/>
          <w:sz w:val="22"/>
          <w:szCs w:val="22"/>
        </w:rPr>
      </w:pP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br w:type="page"/>
      </w:r>
    </w:p>
    <w:p w:rsidR="004E2A48" w:rsidRPr="002C4706" w:rsidRDefault="004E2A48" w:rsidP="00966829">
      <w:pPr>
        <w:jc w:val="center"/>
        <w:rPr>
          <w:rFonts w:ascii="Arial" w:hAnsi="Arial" w:cs="Arial"/>
          <w:b/>
          <w:bCs/>
          <w:i/>
          <w:iCs/>
          <w:color w:val="auto"/>
          <w:sz w:val="22"/>
          <w:szCs w:val="22"/>
        </w:rPr>
      </w:pPr>
      <w:r w:rsidRPr="002C4706">
        <w:rPr>
          <w:rFonts w:ascii="Arial" w:hAnsi="Arial" w:cs="Arial"/>
          <w:b/>
          <w:bCs/>
          <w:i/>
          <w:iCs/>
          <w:color w:val="auto"/>
          <w:sz w:val="22"/>
          <w:szCs w:val="22"/>
        </w:rPr>
        <w:t>I  ОПШТИ ПОДАЦИ О ЈАВНОЈ НАБАВЦИ</w:t>
      </w:r>
    </w:p>
    <w:p w:rsidR="004E2A48" w:rsidRPr="002C4706" w:rsidRDefault="004E2A48" w:rsidP="00966829">
      <w:pPr>
        <w:jc w:val="center"/>
        <w:rPr>
          <w:rFonts w:ascii="Arial" w:hAnsi="Arial" w:cs="Arial"/>
          <w:b/>
          <w:bCs/>
          <w:i/>
          <w:iCs/>
          <w:color w:val="auto"/>
          <w:sz w:val="22"/>
          <w:szCs w:val="22"/>
        </w:rPr>
      </w:pPr>
    </w:p>
    <w:p w:rsidR="004E2A48" w:rsidRPr="002C4706" w:rsidRDefault="004E2A48">
      <w:pPr>
        <w:jc w:val="both"/>
        <w:rPr>
          <w:rFonts w:ascii="Arial" w:hAnsi="Arial" w:cs="Arial"/>
          <w:b/>
          <w:bCs/>
          <w:i/>
          <w:iCs/>
          <w:color w:val="auto"/>
          <w:sz w:val="22"/>
          <w:szCs w:val="22"/>
        </w:rPr>
      </w:pPr>
    </w:p>
    <w:p w:rsidR="004E2A48" w:rsidRPr="002C4706" w:rsidRDefault="004E2A48">
      <w:pPr>
        <w:jc w:val="both"/>
        <w:rPr>
          <w:rFonts w:ascii="Arial" w:hAnsi="Arial" w:cs="Arial"/>
          <w:color w:val="auto"/>
          <w:sz w:val="22"/>
          <w:szCs w:val="22"/>
        </w:rPr>
      </w:pPr>
      <w:r w:rsidRPr="002C4706">
        <w:rPr>
          <w:rFonts w:ascii="Arial" w:hAnsi="Arial" w:cs="Arial"/>
          <w:b/>
          <w:bCs/>
          <w:color w:val="auto"/>
          <w:sz w:val="22"/>
          <w:szCs w:val="22"/>
        </w:rPr>
        <w:t>Подаци о наручиоцу</w:t>
      </w:r>
    </w:p>
    <w:p w:rsidR="004E2A48" w:rsidRPr="002C4706" w:rsidRDefault="004E2A48">
      <w:pPr>
        <w:jc w:val="both"/>
        <w:rPr>
          <w:rFonts w:ascii="Arial" w:hAnsi="Arial" w:cs="Arial"/>
          <w:color w:val="auto"/>
          <w:sz w:val="22"/>
          <w:szCs w:val="22"/>
          <w:lang w:val="sr-Cyrl-CS"/>
        </w:rPr>
      </w:pPr>
      <w:r w:rsidRPr="002C4706">
        <w:rPr>
          <w:rFonts w:ascii="Arial" w:hAnsi="Arial" w:cs="Arial"/>
          <w:color w:val="auto"/>
          <w:sz w:val="22"/>
          <w:szCs w:val="22"/>
        </w:rPr>
        <w:t xml:space="preserve">Наручилац: </w:t>
      </w:r>
      <w:r w:rsidRPr="002C4706">
        <w:rPr>
          <w:rFonts w:ascii="Arial" w:hAnsi="Arial" w:cs="Arial"/>
          <w:color w:val="auto"/>
          <w:sz w:val="22"/>
          <w:szCs w:val="22"/>
          <w:lang w:val="sr-Cyrl-CS"/>
        </w:rPr>
        <w:t>Универзитет у Београду-Факултет безбедности</w:t>
      </w:r>
    </w:p>
    <w:p w:rsidR="004E2A48" w:rsidRPr="002C4706" w:rsidRDefault="004E2A48">
      <w:pPr>
        <w:jc w:val="both"/>
        <w:rPr>
          <w:rFonts w:ascii="Arial" w:hAnsi="Arial" w:cs="Arial"/>
          <w:color w:val="auto"/>
          <w:sz w:val="22"/>
          <w:szCs w:val="22"/>
          <w:lang w:val="sr-Cyrl-CS"/>
        </w:rPr>
      </w:pPr>
      <w:r w:rsidRPr="002C4706">
        <w:rPr>
          <w:rFonts w:ascii="Arial" w:hAnsi="Arial" w:cs="Arial"/>
          <w:color w:val="auto"/>
          <w:sz w:val="22"/>
          <w:szCs w:val="22"/>
          <w:lang w:val="sr-Cyrl-CS"/>
        </w:rPr>
        <w:t>Адреса: Београд, ул. Господара Вучића бр. 50</w:t>
      </w:r>
    </w:p>
    <w:p w:rsidR="004E2A48" w:rsidRPr="002C4706" w:rsidRDefault="004E2A48">
      <w:pPr>
        <w:jc w:val="both"/>
        <w:rPr>
          <w:color w:val="auto"/>
          <w:sz w:val="22"/>
          <w:szCs w:val="22"/>
        </w:rPr>
      </w:pPr>
      <w:r w:rsidRPr="002C4706">
        <w:rPr>
          <w:rFonts w:ascii="Arial" w:hAnsi="Arial" w:cs="Arial"/>
          <w:color w:val="auto"/>
          <w:sz w:val="22"/>
          <w:szCs w:val="22"/>
          <w:lang w:val="sr-Cyrl-CS"/>
        </w:rPr>
        <w:t>Интернет страница</w:t>
      </w:r>
      <w:r w:rsidRPr="002C4706">
        <w:rPr>
          <w:rFonts w:ascii="Arial" w:hAnsi="Arial" w:cs="Arial"/>
          <w:color w:val="auto"/>
          <w:sz w:val="22"/>
          <w:szCs w:val="22"/>
        </w:rPr>
        <w:t>: www.fb.bg.ac.rs</w:t>
      </w:r>
      <w:r w:rsidRPr="002C4706">
        <w:rPr>
          <w:rFonts w:ascii="Arial" w:hAnsi="Arial" w:cs="Arial"/>
          <w:i/>
          <w:iCs/>
          <w:color w:val="auto"/>
          <w:sz w:val="22"/>
          <w:szCs w:val="22"/>
        </w:rPr>
        <w:t xml:space="preserve"> </w:t>
      </w:r>
    </w:p>
    <w:p w:rsidR="004E2A48" w:rsidRPr="002C4706" w:rsidRDefault="004E2A48">
      <w:pPr>
        <w:jc w:val="both"/>
        <w:rPr>
          <w:color w:val="auto"/>
          <w:sz w:val="22"/>
          <w:szCs w:val="22"/>
        </w:rPr>
      </w:pPr>
    </w:p>
    <w:p w:rsidR="004E2A48" w:rsidRPr="002C4706" w:rsidRDefault="004E2A48">
      <w:pPr>
        <w:jc w:val="both"/>
        <w:rPr>
          <w:color w:val="auto"/>
          <w:sz w:val="22"/>
          <w:szCs w:val="22"/>
        </w:rPr>
      </w:pPr>
    </w:p>
    <w:p w:rsidR="004E2A48" w:rsidRPr="002C4706" w:rsidRDefault="004E2A48">
      <w:pPr>
        <w:jc w:val="both"/>
        <w:rPr>
          <w:rFonts w:ascii="Arial" w:hAnsi="Arial" w:cs="Arial"/>
          <w:color w:val="auto"/>
          <w:sz w:val="22"/>
          <w:szCs w:val="22"/>
        </w:rPr>
      </w:pPr>
      <w:r w:rsidRPr="002C4706">
        <w:rPr>
          <w:rFonts w:ascii="Arial" w:hAnsi="Arial" w:cs="Arial"/>
          <w:b/>
          <w:bCs/>
          <w:color w:val="auto"/>
          <w:sz w:val="22"/>
          <w:szCs w:val="22"/>
        </w:rPr>
        <w:t>Врста поступка јавне набавке</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E2A48" w:rsidRPr="002C4706" w:rsidRDefault="004E2A48">
      <w:pPr>
        <w:jc w:val="both"/>
        <w:rPr>
          <w:rFonts w:ascii="Arial" w:hAnsi="Arial" w:cs="Arial"/>
          <w:color w:val="auto"/>
          <w:sz w:val="22"/>
          <w:szCs w:val="22"/>
        </w:rPr>
      </w:pPr>
    </w:p>
    <w:p w:rsidR="004E2A48" w:rsidRPr="002C4706" w:rsidRDefault="004E2A48">
      <w:pPr>
        <w:jc w:val="both"/>
        <w:rPr>
          <w:color w:val="auto"/>
          <w:sz w:val="22"/>
          <w:szCs w:val="22"/>
        </w:rPr>
      </w:pPr>
    </w:p>
    <w:p w:rsidR="004E2A48" w:rsidRPr="002C4706" w:rsidRDefault="004E2A48" w:rsidP="00F8254F">
      <w:pPr>
        <w:jc w:val="both"/>
        <w:rPr>
          <w:rFonts w:ascii="Arial" w:hAnsi="Arial" w:cs="Arial"/>
          <w:b/>
          <w:bCs/>
          <w:color w:val="auto"/>
          <w:sz w:val="22"/>
          <w:szCs w:val="22"/>
          <w:lang w:val="sr-Cyrl-CS"/>
        </w:rPr>
      </w:pPr>
      <w:r w:rsidRPr="002C4706">
        <w:rPr>
          <w:rFonts w:ascii="Arial" w:hAnsi="Arial" w:cs="Arial"/>
          <w:b/>
          <w:bCs/>
          <w:color w:val="auto"/>
          <w:sz w:val="22"/>
          <w:szCs w:val="22"/>
        </w:rPr>
        <w:t xml:space="preserve">Предмет јавне набавке </w:t>
      </w:r>
      <w:r w:rsidRPr="002C4706">
        <w:rPr>
          <w:rFonts w:ascii="Arial" w:hAnsi="Arial" w:cs="Arial"/>
          <w:color w:val="auto"/>
          <w:sz w:val="22"/>
          <w:szCs w:val="22"/>
        </w:rPr>
        <w:t>број 02/2017</w:t>
      </w:r>
      <w:r w:rsidRPr="002C4706">
        <w:rPr>
          <w:rFonts w:ascii="Arial" w:hAnsi="Arial" w:cs="Arial"/>
          <w:i/>
          <w:iCs/>
          <w:color w:val="auto"/>
          <w:sz w:val="22"/>
          <w:szCs w:val="22"/>
          <w:lang w:val="sr-Cyrl-CS"/>
        </w:rPr>
        <w:t xml:space="preserve"> </w:t>
      </w:r>
      <w:r w:rsidRPr="002C4706">
        <w:rPr>
          <w:rFonts w:ascii="Arial" w:hAnsi="Arial" w:cs="Arial"/>
          <w:color w:val="auto"/>
          <w:sz w:val="22"/>
          <w:szCs w:val="22"/>
          <w:lang w:val="sr-Cyrl-CS"/>
        </w:rPr>
        <w:t>је набавка услуга обезбеђења</w:t>
      </w:r>
    </w:p>
    <w:p w:rsidR="004E2A48" w:rsidRPr="002C4706" w:rsidRDefault="004E2A48" w:rsidP="00D12AF4">
      <w:pPr>
        <w:rPr>
          <w:rFonts w:ascii="Arial" w:hAnsi="Arial" w:cs="Arial"/>
          <w:b/>
          <w:bCs/>
          <w:color w:val="auto"/>
          <w:sz w:val="22"/>
          <w:szCs w:val="22"/>
          <w:lang w:val="sr-Cyrl-CS"/>
        </w:rPr>
      </w:pPr>
    </w:p>
    <w:p w:rsidR="004E2A48" w:rsidRPr="002C4706" w:rsidRDefault="004E2A48">
      <w:pPr>
        <w:jc w:val="both"/>
        <w:rPr>
          <w:color w:val="auto"/>
          <w:sz w:val="22"/>
          <w:szCs w:val="22"/>
        </w:rPr>
      </w:pPr>
    </w:p>
    <w:p w:rsidR="004E2A48" w:rsidRPr="002C4706" w:rsidRDefault="004E2A48" w:rsidP="00F0526E">
      <w:pPr>
        <w:jc w:val="both"/>
        <w:rPr>
          <w:rFonts w:ascii="Arial" w:hAnsi="Arial" w:cs="Arial"/>
          <w:color w:val="auto"/>
          <w:sz w:val="22"/>
          <w:szCs w:val="22"/>
        </w:rPr>
      </w:pPr>
      <w:r w:rsidRPr="002C4706">
        <w:rPr>
          <w:rFonts w:ascii="Arial" w:hAnsi="Arial" w:cs="Arial"/>
          <w:b/>
          <w:bCs/>
          <w:color w:val="auto"/>
          <w:sz w:val="22"/>
          <w:szCs w:val="22"/>
        </w:rPr>
        <w:t>Контакт лице</w:t>
      </w:r>
      <w:r w:rsidRPr="002C4706">
        <w:rPr>
          <w:rFonts w:ascii="Arial" w:hAnsi="Arial" w:cs="Arial"/>
          <w:b/>
          <w:bCs/>
          <w:color w:val="auto"/>
          <w:sz w:val="22"/>
          <w:szCs w:val="22"/>
          <w:lang w:val="sr-Cyrl-CS"/>
        </w:rPr>
        <w:t xml:space="preserve">:  </w:t>
      </w:r>
      <w:r w:rsidRPr="002C4706">
        <w:rPr>
          <w:rFonts w:ascii="Arial" w:hAnsi="Arial" w:cs="Arial"/>
          <w:color w:val="auto"/>
          <w:sz w:val="22"/>
          <w:szCs w:val="22"/>
          <w:lang w:val="sr-Cyrl-CS"/>
        </w:rPr>
        <w:t>доц. др Горан Мандић</w:t>
      </w:r>
      <w:r w:rsidRPr="002C4706">
        <w:rPr>
          <w:rFonts w:ascii="Arial" w:hAnsi="Arial" w:cs="Arial"/>
          <w:color w:val="auto"/>
          <w:sz w:val="22"/>
          <w:szCs w:val="22"/>
        </w:rPr>
        <w:t xml:space="preserve">,  e-mail </w:t>
      </w:r>
      <w:r w:rsidRPr="002C4706">
        <w:rPr>
          <w:rFonts w:ascii="Arial" w:hAnsi="Arial" w:cs="Arial"/>
          <w:color w:val="auto"/>
          <w:sz w:val="22"/>
          <w:szCs w:val="22"/>
          <w:lang w:val="sr-Cyrl-CS"/>
        </w:rPr>
        <w:t xml:space="preserve">адреса: </w:t>
      </w:r>
      <w:hyperlink r:id="rId7" w:history="1">
        <w:r w:rsidRPr="002C4706">
          <w:rPr>
            <w:rStyle w:val="Hyperlink"/>
            <w:rFonts w:ascii="Arial" w:hAnsi="Arial" w:cs="Arial"/>
            <w:color w:val="auto"/>
            <w:sz w:val="22"/>
            <w:szCs w:val="22"/>
          </w:rPr>
          <w:t>goran.mandic@fb.bg.ac.rs</w:t>
        </w:r>
      </w:hyperlink>
    </w:p>
    <w:p w:rsidR="004E2A48" w:rsidRPr="002C4706" w:rsidRDefault="004E2A48" w:rsidP="00F0526E">
      <w:pPr>
        <w:tabs>
          <w:tab w:val="left" w:pos="9638"/>
        </w:tabs>
        <w:ind w:right="-1"/>
        <w:rPr>
          <w:rFonts w:ascii="Arial" w:hAnsi="Arial" w:cs="Arial"/>
          <w:color w:val="auto"/>
          <w:sz w:val="22"/>
          <w:szCs w:val="22"/>
          <w:lang w:val="sr-Cyrl-CS"/>
        </w:rPr>
      </w:pPr>
    </w:p>
    <w:p w:rsidR="004E2A48" w:rsidRPr="002C4706" w:rsidRDefault="004E2A48" w:rsidP="00966829">
      <w:pPr>
        <w:jc w:val="center"/>
        <w:rPr>
          <w:rFonts w:ascii="Arial" w:hAnsi="Arial" w:cs="Arial"/>
          <w:b/>
          <w:bCs/>
          <w:i/>
          <w:iCs/>
          <w:color w:val="auto"/>
          <w:sz w:val="22"/>
          <w:szCs w:val="22"/>
        </w:rPr>
      </w:pPr>
      <w:r w:rsidRPr="002C4706">
        <w:rPr>
          <w:rFonts w:ascii="Arial" w:hAnsi="Arial" w:cs="Arial"/>
          <w:b/>
          <w:bCs/>
          <w:i/>
          <w:iCs/>
          <w:color w:val="auto"/>
          <w:sz w:val="22"/>
          <w:szCs w:val="22"/>
        </w:rPr>
        <w:t>II  ПОДАЦИ О ПРЕДМЕТУ ЈАВНЕ НАБАВКЕ</w:t>
      </w:r>
    </w:p>
    <w:p w:rsidR="004E2A48" w:rsidRPr="002C4706" w:rsidRDefault="004E2A48" w:rsidP="00966829">
      <w:pPr>
        <w:jc w:val="center"/>
        <w:rPr>
          <w:rFonts w:ascii="Arial" w:hAnsi="Arial" w:cs="Arial"/>
          <w:b/>
          <w:bCs/>
          <w:i/>
          <w:iCs/>
          <w:color w:val="auto"/>
          <w:sz w:val="22"/>
          <w:szCs w:val="22"/>
        </w:rPr>
      </w:pPr>
    </w:p>
    <w:p w:rsidR="004E2A48" w:rsidRPr="002C4706" w:rsidRDefault="004E2A48">
      <w:pPr>
        <w:jc w:val="both"/>
        <w:rPr>
          <w:rFonts w:ascii="Arial" w:hAnsi="Arial" w:cs="Arial"/>
          <w:b/>
          <w:bCs/>
          <w:i/>
          <w:iCs/>
          <w:color w:val="auto"/>
          <w:sz w:val="22"/>
          <w:szCs w:val="22"/>
        </w:rPr>
      </w:pPr>
    </w:p>
    <w:p w:rsidR="004E2A48" w:rsidRPr="002C4706" w:rsidRDefault="004E2A48">
      <w:pPr>
        <w:jc w:val="both"/>
        <w:rPr>
          <w:rFonts w:ascii="Arial" w:hAnsi="Arial" w:cs="Arial"/>
          <w:b/>
          <w:bCs/>
          <w:i/>
          <w:iCs/>
          <w:color w:val="auto"/>
          <w:sz w:val="22"/>
          <w:szCs w:val="22"/>
        </w:rPr>
      </w:pPr>
    </w:p>
    <w:p w:rsidR="004E2A48" w:rsidRPr="002C4706" w:rsidRDefault="004E2A48" w:rsidP="009445EC">
      <w:pPr>
        <w:jc w:val="both"/>
        <w:rPr>
          <w:rFonts w:ascii="Arial" w:hAnsi="Arial" w:cs="Arial"/>
          <w:b/>
          <w:bCs/>
          <w:color w:val="auto"/>
          <w:sz w:val="22"/>
          <w:szCs w:val="22"/>
          <w:lang w:val="sr-Cyrl-CS"/>
        </w:rPr>
      </w:pPr>
      <w:r w:rsidRPr="002C4706">
        <w:rPr>
          <w:rFonts w:ascii="Arial" w:hAnsi="Arial" w:cs="Arial"/>
          <w:b/>
          <w:bCs/>
          <w:color w:val="auto"/>
          <w:sz w:val="22"/>
          <w:szCs w:val="22"/>
        </w:rPr>
        <w:t>Предмет јавне набавке</w:t>
      </w:r>
    </w:p>
    <w:p w:rsidR="004E2A48" w:rsidRPr="002C4706" w:rsidRDefault="004E2A48" w:rsidP="009445EC">
      <w:pPr>
        <w:jc w:val="both"/>
        <w:rPr>
          <w:rFonts w:ascii="Arial" w:hAnsi="Arial" w:cs="Arial"/>
          <w:color w:val="auto"/>
          <w:sz w:val="22"/>
          <w:szCs w:val="22"/>
          <w:lang w:val="sr-Cyrl-CS"/>
        </w:rPr>
      </w:pPr>
    </w:p>
    <w:p w:rsidR="004E2A48" w:rsidRPr="002C4706" w:rsidRDefault="004E2A48" w:rsidP="00866361">
      <w:pPr>
        <w:ind w:right="-613"/>
        <w:jc w:val="both"/>
        <w:rPr>
          <w:rFonts w:ascii="Arial" w:hAnsi="Arial" w:cs="Arial"/>
          <w:color w:val="auto"/>
          <w:sz w:val="22"/>
          <w:szCs w:val="22"/>
          <w:lang w:val="sr-Cyrl-CS"/>
        </w:rPr>
      </w:pPr>
      <w:r w:rsidRPr="002C4706">
        <w:rPr>
          <w:rFonts w:ascii="Arial" w:hAnsi="Arial" w:cs="Arial"/>
          <w:color w:val="auto"/>
          <w:sz w:val="22"/>
          <w:szCs w:val="22"/>
        </w:rPr>
        <w:t>Предмет јавне набавке</w:t>
      </w:r>
      <w:r w:rsidRPr="002C4706">
        <w:rPr>
          <w:rFonts w:ascii="Arial" w:hAnsi="Arial" w:cs="Arial"/>
          <w:color w:val="auto"/>
          <w:sz w:val="22"/>
          <w:szCs w:val="22"/>
          <w:lang w:val="sr-Cyrl-CS"/>
        </w:rPr>
        <w:t xml:space="preserve"> </w:t>
      </w:r>
      <w:r w:rsidRPr="002C4706">
        <w:rPr>
          <w:rFonts w:ascii="Arial" w:hAnsi="Arial" w:cs="Arial"/>
          <w:color w:val="auto"/>
          <w:sz w:val="22"/>
          <w:szCs w:val="22"/>
        </w:rPr>
        <w:t>бр</w:t>
      </w:r>
      <w:r w:rsidRPr="002C4706">
        <w:rPr>
          <w:rFonts w:ascii="Arial" w:hAnsi="Arial" w:cs="Arial"/>
          <w:color w:val="auto"/>
          <w:sz w:val="22"/>
          <w:szCs w:val="22"/>
          <w:lang w:val="sr-Cyrl-CS"/>
        </w:rPr>
        <w:t>: 02/2017</w:t>
      </w:r>
      <w:r w:rsidRPr="002C4706">
        <w:rPr>
          <w:rFonts w:ascii="Arial" w:hAnsi="Arial" w:cs="Arial"/>
          <w:color w:val="auto"/>
          <w:sz w:val="22"/>
          <w:szCs w:val="22"/>
          <w:lang w:val="ru-RU"/>
        </w:rPr>
        <w:t xml:space="preserve"> </w:t>
      </w:r>
      <w:r w:rsidRPr="002C4706">
        <w:rPr>
          <w:rFonts w:ascii="Arial" w:hAnsi="Arial" w:cs="Arial"/>
          <w:color w:val="auto"/>
          <w:sz w:val="22"/>
          <w:szCs w:val="22"/>
          <w:lang w:val="sr-Cyrl-CS"/>
        </w:rPr>
        <w:t>је набавка : услуга обезбеђења на следећим локацијама:</w:t>
      </w:r>
    </w:p>
    <w:p w:rsidR="004E2A48" w:rsidRPr="002C4706" w:rsidRDefault="004E2A48" w:rsidP="00866361">
      <w:pPr>
        <w:ind w:right="-613"/>
        <w:jc w:val="both"/>
        <w:rPr>
          <w:rFonts w:ascii="Arial" w:hAnsi="Arial" w:cs="Arial"/>
          <w:color w:val="auto"/>
          <w:sz w:val="22"/>
          <w:szCs w:val="22"/>
          <w:lang w:val="sr-Cyrl-CS"/>
        </w:rPr>
      </w:pPr>
    </w:p>
    <w:p w:rsidR="004E2A48" w:rsidRPr="002C4706" w:rsidRDefault="004E2A48" w:rsidP="00BB3E90">
      <w:pPr>
        <w:numPr>
          <w:ilvl w:val="0"/>
          <w:numId w:val="15"/>
        </w:numPr>
        <w:suppressAutoHyphens w:val="0"/>
        <w:spacing w:line="240" w:lineRule="auto"/>
        <w:jc w:val="both"/>
        <w:rPr>
          <w:rFonts w:ascii="Arial" w:hAnsi="Arial" w:cs="Arial"/>
          <w:color w:val="auto"/>
          <w:sz w:val="22"/>
          <w:szCs w:val="22"/>
          <w:lang w:val="sr-Cyrl-CS"/>
        </w:rPr>
      </w:pPr>
      <w:r w:rsidRPr="002C4706">
        <w:rPr>
          <w:rFonts w:ascii="Arial" w:hAnsi="Arial" w:cs="Arial"/>
          <w:color w:val="auto"/>
          <w:sz w:val="22"/>
          <w:szCs w:val="22"/>
          <w:lang w:val="sr-Cyrl-CS"/>
        </w:rPr>
        <w:t>у згради Факултета безбедности, у трајању од 1</w:t>
      </w:r>
      <w:r w:rsidRPr="002C4706">
        <w:rPr>
          <w:rFonts w:ascii="Arial" w:hAnsi="Arial" w:cs="Arial"/>
          <w:color w:val="auto"/>
          <w:sz w:val="22"/>
          <w:szCs w:val="22"/>
        </w:rPr>
        <w:t>2</w:t>
      </w:r>
      <w:r w:rsidRPr="002C4706">
        <w:rPr>
          <w:rFonts w:ascii="Arial" w:hAnsi="Arial" w:cs="Arial"/>
          <w:color w:val="auto"/>
          <w:sz w:val="22"/>
          <w:szCs w:val="22"/>
          <w:lang w:val="sr-Cyrl-CS"/>
        </w:rPr>
        <w:t xml:space="preserve"> месеци, 24 сата</w:t>
      </w:r>
    </w:p>
    <w:p w:rsidR="004E2A48" w:rsidRPr="002C4706" w:rsidRDefault="004E2A48" w:rsidP="00BB3E90">
      <w:pPr>
        <w:ind w:left="360"/>
        <w:jc w:val="both"/>
        <w:rPr>
          <w:rFonts w:ascii="Arial" w:hAnsi="Arial" w:cs="Arial"/>
          <w:color w:val="auto"/>
          <w:sz w:val="22"/>
          <w:szCs w:val="22"/>
          <w:lang w:val="sr-Cyrl-CS"/>
        </w:rPr>
      </w:pPr>
    </w:p>
    <w:p w:rsidR="004E2A48" w:rsidRPr="002C4706" w:rsidRDefault="004E2A48" w:rsidP="00BB3E90">
      <w:pPr>
        <w:ind w:firstLine="708"/>
        <w:jc w:val="both"/>
        <w:rPr>
          <w:rFonts w:ascii="Arial" w:hAnsi="Arial" w:cs="Arial"/>
          <w:color w:val="auto"/>
          <w:sz w:val="22"/>
          <w:szCs w:val="22"/>
          <w:lang w:val="sr-Cyrl-CS"/>
        </w:rPr>
      </w:pPr>
      <w:r w:rsidRPr="002C4706">
        <w:rPr>
          <w:rFonts w:ascii="Arial" w:hAnsi="Arial" w:cs="Arial"/>
          <w:color w:val="auto"/>
          <w:sz w:val="22"/>
          <w:szCs w:val="22"/>
          <w:lang w:val="sr-Cyrl-CS"/>
        </w:rPr>
        <w:t>у згради Факултета безбедности, током празника у трајању од 1</w:t>
      </w:r>
      <w:r w:rsidRPr="002C4706">
        <w:rPr>
          <w:rFonts w:ascii="Arial" w:hAnsi="Arial" w:cs="Arial"/>
          <w:color w:val="auto"/>
          <w:sz w:val="22"/>
          <w:szCs w:val="22"/>
        </w:rPr>
        <w:t>2</w:t>
      </w:r>
      <w:r w:rsidRPr="002C4706">
        <w:rPr>
          <w:rFonts w:ascii="Arial" w:hAnsi="Arial" w:cs="Arial"/>
          <w:color w:val="auto"/>
          <w:sz w:val="22"/>
          <w:szCs w:val="22"/>
          <w:lang w:val="sr-Cyrl-CS"/>
        </w:rPr>
        <w:t xml:space="preserve"> дана</w:t>
      </w:r>
    </w:p>
    <w:p w:rsidR="004E2A48" w:rsidRPr="002C4706" w:rsidRDefault="004E2A48" w:rsidP="00BB3E90">
      <w:pPr>
        <w:ind w:firstLine="708"/>
        <w:jc w:val="both"/>
        <w:rPr>
          <w:rFonts w:ascii="Arial" w:hAnsi="Arial" w:cs="Arial"/>
          <w:color w:val="auto"/>
          <w:sz w:val="22"/>
          <w:szCs w:val="22"/>
          <w:lang w:val="sr-Cyrl-CS"/>
        </w:rPr>
      </w:pPr>
    </w:p>
    <w:p w:rsidR="004E2A48" w:rsidRPr="002C4706" w:rsidRDefault="004E2A48" w:rsidP="00BB3E90">
      <w:pPr>
        <w:ind w:left="684" w:hanging="324"/>
        <w:jc w:val="both"/>
        <w:rPr>
          <w:rFonts w:ascii="Arial" w:hAnsi="Arial" w:cs="Arial"/>
          <w:color w:val="auto"/>
          <w:sz w:val="22"/>
          <w:szCs w:val="22"/>
          <w:lang w:val="sr-Cyrl-CS"/>
        </w:rPr>
      </w:pPr>
      <w:r w:rsidRPr="002C4706">
        <w:rPr>
          <w:rFonts w:ascii="Arial" w:hAnsi="Arial" w:cs="Arial"/>
          <w:color w:val="auto"/>
          <w:sz w:val="22"/>
          <w:szCs w:val="22"/>
          <w:lang w:val="sr-Cyrl-CS"/>
        </w:rPr>
        <w:t xml:space="preserve">2. обезбеђење у згради која се налази на Војној академији а коју Факултет користи  за извођење наставе, 8 часова дневно радним данима, у трајању </w:t>
      </w:r>
      <w:r w:rsidRPr="002C4706">
        <w:rPr>
          <w:rFonts w:ascii="Arial" w:hAnsi="Arial" w:cs="Arial"/>
          <w:color w:val="auto"/>
          <w:sz w:val="22"/>
          <w:szCs w:val="22"/>
        </w:rPr>
        <w:t>9</w:t>
      </w:r>
      <w:r w:rsidRPr="002C4706">
        <w:rPr>
          <w:rFonts w:ascii="Arial" w:hAnsi="Arial" w:cs="Arial"/>
          <w:color w:val="auto"/>
          <w:sz w:val="22"/>
          <w:szCs w:val="22"/>
          <w:lang w:val="sr-Cyrl-CS"/>
        </w:rPr>
        <w:t xml:space="preserve"> месеци </w:t>
      </w:r>
    </w:p>
    <w:p w:rsidR="004E2A48" w:rsidRPr="002C4706" w:rsidRDefault="004E2A48" w:rsidP="00BB3E90">
      <w:pPr>
        <w:ind w:left="684" w:hanging="324"/>
        <w:jc w:val="both"/>
        <w:rPr>
          <w:rFonts w:ascii="Arial" w:hAnsi="Arial" w:cs="Arial"/>
          <w:color w:val="auto"/>
          <w:sz w:val="22"/>
          <w:szCs w:val="22"/>
          <w:lang w:val="sr-Cyrl-CS"/>
        </w:rPr>
      </w:pPr>
    </w:p>
    <w:p w:rsidR="004E2A48" w:rsidRPr="002C4706" w:rsidRDefault="004E2A48" w:rsidP="009A5453">
      <w:pPr>
        <w:ind w:left="684" w:hanging="324"/>
        <w:jc w:val="both"/>
        <w:rPr>
          <w:rFonts w:ascii="Arial" w:hAnsi="Arial" w:cs="Arial"/>
          <w:color w:val="auto"/>
          <w:sz w:val="22"/>
          <w:szCs w:val="22"/>
          <w:lang w:val="sr-Cyrl-CS"/>
        </w:rPr>
      </w:pPr>
      <w:r w:rsidRPr="002C4706">
        <w:rPr>
          <w:rFonts w:ascii="Arial" w:hAnsi="Arial" w:cs="Arial"/>
          <w:color w:val="auto"/>
          <w:sz w:val="22"/>
          <w:szCs w:val="22"/>
          <w:lang w:val="sr-Cyrl-CS"/>
        </w:rPr>
        <w:t>3. по потреби Факултета и на другом простору</w:t>
      </w:r>
    </w:p>
    <w:p w:rsidR="004E2A48" w:rsidRPr="002C4706" w:rsidRDefault="004E2A48">
      <w:pPr>
        <w:jc w:val="both"/>
        <w:rPr>
          <w:i/>
          <w:iCs/>
          <w:color w:val="auto"/>
          <w:sz w:val="22"/>
          <w:szCs w:val="22"/>
        </w:rPr>
      </w:pPr>
    </w:p>
    <w:p w:rsidR="004E2A48" w:rsidRPr="002C4706" w:rsidRDefault="004E2A48">
      <w:pPr>
        <w:jc w:val="both"/>
        <w:rPr>
          <w:rFonts w:ascii="Arial" w:hAnsi="Arial" w:cs="Arial"/>
          <w:i/>
          <w:iCs/>
          <w:color w:val="auto"/>
          <w:sz w:val="22"/>
          <w:szCs w:val="22"/>
        </w:rPr>
      </w:pPr>
      <w:r w:rsidRPr="002C4706">
        <w:rPr>
          <w:rFonts w:ascii="Arial" w:hAnsi="Arial" w:cs="Arial"/>
          <w:color w:val="auto"/>
          <w:sz w:val="22"/>
          <w:szCs w:val="22"/>
          <w:lang w:val="sr-Cyrl-CS"/>
        </w:rPr>
        <w:t>Назив и ознака из Општег речника набавке: услуге обезбеђења-</w:t>
      </w:r>
      <w:r w:rsidRPr="002C4706">
        <w:rPr>
          <w:rFonts w:ascii="Arial" w:hAnsi="Arial" w:cs="Arial"/>
          <w:color w:val="auto"/>
          <w:sz w:val="22"/>
          <w:szCs w:val="22"/>
          <w:shd w:val="clear" w:color="auto" w:fill="FFFFFF"/>
          <w:lang w:val="sr-Cyrl-CS"/>
        </w:rPr>
        <w:t>79710000</w:t>
      </w:r>
    </w:p>
    <w:p w:rsidR="004E2A48" w:rsidRPr="002C4706" w:rsidRDefault="004E2A48">
      <w:pPr>
        <w:jc w:val="both"/>
        <w:rPr>
          <w:rFonts w:ascii="Arial" w:hAnsi="Arial" w:cs="Arial"/>
          <w:i/>
          <w:iCs/>
          <w:color w:val="auto"/>
          <w:sz w:val="22"/>
          <w:szCs w:val="22"/>
        </w:rPr>
      </w:pPr>
    </w:p>
    <w:p w:rsidR="004E2A48" w:rsidRPr="002C4706" w:rsidRDefault="004E2A48">
      <w:pPr>
        <w:jc w:val="both"/>
        <w:rPr>
          <w:rFonts w:ascii="Arial" w:hAnsi="Arial" w:cs="Arial"/>
          <w:i/>
          <w:iCs/>
          <w:color w:val="auto"/>
          <w:sz w:val="22"/>
          <w:szCs w:val="22"/>
        </w:rPr>
      </w:pPr>
    </w:p>
    <w:p w:rsidR="004E2A48" w:rsidRPr="002C4706" w:rsidRDefault="004E2A48" w:rsidP="00F349F9">
      <w:pPr>
        <w:jc w:val="center"/>
        <w:rPr>
          <w:rFonts w:ascii="Arial" w:hAnsi="Arial" w:cs="Arial"/>
          <w:b/>
          <w:bCs/>
          <w:i/>
          <w:iCs/>
          <w:color w:val="auto"/>
          <w:sz w:val="22"/>
          <w:szCs w:val="22"/>
          <w:lang w:val="sr-Cyrl-CS"/>
        </w:rPr>
      </w:pPr>
      <w:r w:rsidRPr="002C4706">
        <w:rPr>
          <w:rFonts w:ascii="Arial" w:hAnsi="Arial" w:cs="Arial"/>
          <w:b/>
          <w:bCs/>
          <w:i/>
          <w:iCs/>
          <w:color w:val="auto"/>
          <w:sz w:val="22"/>
          <w:szCs w:val="22"/>
        </w:rPr>
        <w:t xml:space="preserve">III  ТЕХНИЧКA  </w:t>
      </w:r>
      <w:r w:rsidRPr="002C4706">
        <w:rPr>
          <w:rFonts w:ascii="Arial" w:hAnsi="Arial" w:cs="Arial"/>
          <w:b/>
          <w:bCs/>
          <w:i/>
          <w:iCs/>
          <w:color w:val="auto"/>
          <w:sz w:val="22"/>
          <w:szCs w:val="22"/>
          <w:lang w:val="sr-Cyrl-CS"/>
        </w:rPr>
        <w:t>СПЕЦИФИКАЦИЈА</w:t>
      </w:r>
    </w:p>
    <w:p w:rsidR="004E2A48" w:rsidRPr="002C4706" w:rsidRDefault="004E2A48" w:rsidP="00F349F9">
      <w:pPr>
        <w:jc w:val="center"/>
        <w:rPr>
          <w:rFonts w:ascii="Arial" w:hAnsi="Arial" w:cs="Arial"/>
          <w:b/>
          <w:bCs/>
          <w:i/>
          <w:iCs/>
          <w:color w:val="auto"/>
          <w:sz w:val="22"/>
          <w:szCs w:val="22"/>
          <w:lang w:val="sr-Cyrl-CS"/>
        </w:rPr>
      </w:pPr>
    </w:p>
    <w:p w:rsidR="004E2A48" w:rsidRPr="002C4706" w:rsidRDefault="004E2A48" w:rsidP="00F349F9">
      <w:pPr>
        <w:jc w:val="center"/>
        <w:rPr>
          <w:rFonts w:ascii="Arial" w:hAnsi="Arial" w:cs="Arial"/>
          <w:b/>
          <w:bCs/>
          <w:i/>
          <w:iCs/>
          <w:color w:val="auto"/>
          <w:sz w:val="22"/>
          <w:szCs w:val="22"/>
          <w:lang w:val="sr-Cyrl-CS"/>
        </w:rPr>
      </w:pPr>
    </w:p>
    <w:p w:rsidR="004E2A48" w:rsidRPr="002C4706" w:rsidRDefault="004E2A48" w:rsidP="005B1E37">
      <w:pPr>
        <w:numPr>
          <w:ilvl w:val="0"/>
          <w:numId w:val="16"/>
        </w:numPr>
        <w:jc w:val="both"/>
        <w:rPr>
          <w:rFonts w:ascii="Arial" w:hAnsi="Arial" w:cs="Arial"/>
          <w:color w:val="auto"/>
          <w:sz w:val="22"/>
          <w:szCs w:val="22"/>
          <w:lang w:val="sr-Cyrl-CS"/>
        </w:rPr>
      </w:pPr>
      <w:r w:rsidRPr="002C4706">
        <w:rPr>
          <w:rFonts w:ascii="Arial" w:hAnsi="Arial" w:cs="Arial"/>
          <w:color w:val="auto"/>
          <w:sz w:val="22"/>
          <w:szCs w:val="22"/>
          <w:lang w:val="sr-Cyrl-CS"/>
        </w:rPr>
        <w:t xml:space="preserve">Пружање информација студентима Факултета и другим лицима о раду Факултета, </w:t>
      </w:r>
    </w:p>
    <w:p w:rsidR="004E2A48" w:rsidRPr="002C4706" w:rsidRDefault="004E2A48" w:rsidP="005B1E37">
      <w:pPr>
        <w:numPr>
          <w:ilvl w:val="0"/>
          <w:numId w:val="16"/>
        </w:numPr>
        <w:jc w:val="both"/>
        <w:rPr>
          <w:rFonts w:ascii="Arial" w:hAnsi="Arial" w:cs="Arial"/>
          <w:color w:val="auto"/>
          <w:sz w:val="22"/>
          <w:szCs w:val="22"/>
          <w:lang w:val="sr-Cyrl-CS"/>
        </w:rPr>
      </w:pPr>
      <w:r w:rsidRPr="002C4706">
        <w:rPr>
          <w:rFonts w:ascii="Arial" w:hAnsi="Arial" w:cs="Arial"/>
          <w:color w:val="auto"/>
          <w:sz w:val="22"/>
          <w:szCs w:val="22"/>
          <w:lang w:val="sr-Cyrl-CS"/>
        </w:rPr>
        <w:t xml:space="preserve">Издавање потребне опреме и средстава рада запосленима, </w:t>
      </w:r>
    </w:p>
    <w:p w:rsidR="004E2A48" w:rsidRPr="002C4706" w:rsidRDefault="004E2A48" w:rsidP="005B1E37">
      <w:pPr>
        <w:numPr>
          <w:ilvl w:val="0"/>
          <w:numId w:val="16"/>
        </w:numPr>
        <w:jc w:val="both"/>
        <w:rPr>
          <w:rFonts w:ascii="Arial" w:hAnsi="Arial" w:cs="Arial"/>
          <w:color w:val="auto"/>
          <w:sz w:val="22"/>
          <w:szCs w:val="22"/>
          <w:lang w:val="sr-Cyrl-CS"/>
        </w:rPr>
      </w:pPr>
      <w:r w:rsidRPr="002C4706">
        <w:rPr>
          <w:rFonts w:ascii="Arial" w:hAnsi="Arial" w:cs="Arial"/>
          <w:color w:val="auto"/>
          <w:sz w:val="22"/>
          <w:szCs w:val="22"/>
          <w:lang w:val="sr-Cyrl-CS"/>
        </w:rPr>
        <w:t>Забрана и спречавање постављања разних рекламних материјала трећих лица у простору зграде Факултета, осим оних материјала за које им је овлашћено лице Факултета дало дозволу.,</w:t>
      </w:r>
    </w:p>
    <w:p w:rsidR="004E2A48" w:rsidRPr="002C4706" w:rsidRDefault="004E2A48" w:rsidP="005B1E37">
      <w:pPr>
        <w:numPr>
          <w:ilvl w:val="0"/>
          <w:numId w:val="16"/>
        </w:numPr>
        <w:jc w:val="both"/>
        <w:rPr>
          <w:rFonts w:ascii="Arial" w:hAnsi="Arial" w:cs="Arial"/>
          <w:color w:val="auto"/>
          <w:sz w:val="22"/>
          <w:szCs w:val="22"/>
          <w:lang w:val="sr-Cyrl-CS"/>
        </w:rPr>
      </w:pPr>
      <w:r w:rsidRPr="002C4706">
        <w:rPr>
          <w:rFonts w:ascii="Arial" w:hAnsi="Arial" w:cs="Arial"/>
          <w:color w:val="auto"/>
          <w:sz w:val="22"/>
          <w:szCs w:val="22"/>
          <w:lang w:val="sr-Cyrl-CS"/>
        </w:rPr>
        <w:t>Пријем, чување и враћање ватреног оружја чије је уношење забрањено у високошколским институцијама,</w:t>
      </w:r>
    </w:p>
    <w:p w:rsidR="004E2A48" w:rsidRPr="002C4706" w:rsidRDefault="004E2A48" w:rsidP="005B1E37">
      <w:pPr>
        <w:numPr>
          <w:ilvl w:val="0"/>
          <w:numId w:val="16"/>
        </w:numPr>
        <w:jc w:val="both"/>
        <w:rPr>
          <w:rFonts w:ascii="Arial" w:hAnsi="Arial" w:cs="Arial"/>
          <w:color w:val="auto"/>
          <w:sz w:val="22"/>
          <w:szCs w:val="22"/>
          <w:lang w:val="sr-Cyrl-CS"/>
        </w:rPr>
      </w:pPr>
      <w:r w:rsidRPr="002C4706">
        <w:rPr>
          <w:rFonts w:ascii="Arial" w:hAnsi="Arial" w:cs="Arial"/>
          <w:color w:val="auto"/>
          <w:sz w:val="22"/>
          <w:szCs w:val="22"/>
          <w:lang w:val="sr-Cyrl-CS"/>
        </w:rPr>
        <w:t xml:space="preserve">Обезбеђење Факултета ван радног времена са обавезом да се пет пута у току ноћи обилази зграда и простор Факултета. </w:t>
      </w:r>
    </w:p>
    <w:p w:rsidR="004E2A48" w:rsidRPr="002C4706" w:rsidRDefault="004E2A48" w:rsidP="005B1E37">
      <w:pPr>
        <w:numPr>
          <w:ilvl w:val="0"/>
          <w:numId w:val="16"/>
        </w:numPr>
        <w:jc w:val="both"/>
        <w:rPr>
          <w:rFonts w:ascii="Arial" w:hAnsi="Arial" w:cs="Arial"/>
          <w:color w:val="auto"/>
          <w:sz w:val="22"/>
          <w:szCs w:val="22"/>
          <w:lang w:val="sr-Cyrl-CS"/>
        </w:rPr>
      </w:pPr>
      <w:r w:rsidRPr="002C4706">
        <w:rPr>
          <w:rFonts w:ascii="Arial" w:hAnsi="Arial" w:cs="Arial"/>
          <w:color w:val="auto"/>
          <w:sz w:val="22"/>
          <w:szCs w:val="22"/>
          <w:lang w:val="sr-Cyrl-CS"/>
        </w:rPr>
        <w:t>Откључавање и закључавање зграде Факултета, као и противпожарна заштита простора који обезбеђују,</w:t>
      </w:r>
    </w:p>
    <w:p w:rsidR="004E2A48" w:rsidRPr="002C4706" w:rsidRDefault="004E2A48" w:rsidP="005B1E37">
      <w:pPr>
        <w:numPr>
          <w:ilvl w:val="0"/>
          <w:numId w:val="16"/>
        </w:numPr>
        <w:jc w:val="both"/>
        <w:rPr>
          <w:rFonts w:ascii="Arial" w:hAnsi="Arial" w:cs="Arial"/>
          <w:color w:val="auto"/>
          <w:sz w:val="22"/>
          <w:szCs w:val="22"/>
          <w:lang w:val="sr-Cyrl-CS"/>
        </w:rPr>
      </w:pPr>
      <w:r w:rsidRPr="002C4706">
        <w:rPr>
          <w:rFonts w:ascii="Arial" w:hAnsi="Arial" w:cs="Arial"/>
          <w:color w:val="auto"/>
          <w:sz w:val="22"/>
          <w:szCs w:val="22"/>
          <w:lang w:val="sr-Cyrl-CS"/>
        </w:rPr>
        <w:t>У згради Војне академије пружање информација студентима Факултета и другим лицима о раду Факултета, откључавање и закључавање простора који користи Факултет, као и издавање потребне опреме и постављање  средстава рада запосленима.</w:t>
      </w:r>
    </w:p>
    <w:p w:rsidR="004E2A48" w:rsidRPr="002C4706" w:rsidRDefault="004E2A48" w:rsidP="005B1E37">
      <w:pPr>
        <w:numPr>
          <w:ilvl w:val="0"/>
          <w:numId w:val="16"/>
        </w:numPr>
        <w:jc w:val="both"/>
        <w:rPr>
          <w:rFonts w:ascii="Arial" w:hAnsi="Arial" w:cs="Arial"/>
          <w:color w:val="auto"/>
          <w:sz w:val="22"/>
          <w:szCs w:val="22"/>
          <w:lang w:val="sr-Cyrl-CS"/>
        </w:rPr>
      </w:pPr>
      <w:r w:rsidRPr="002C4706">
        <w:rPr>
          <w:rFonts w:ascii="Arial" w:hAnsi="Arial" w:cs="Arial"/>
          <w:color w:val="auto"/>
          <w:sz w:val="22"/>
          <w:szCs w:val="22"/>
        </w:rPr>
        <w:t xml:space="preserve">Изабрани </w:t>
      </w:r>
      <w:r w:rsidRPr="002C4706">
        <w:rPr>
          <w:rFonts w:ascii="Arial" w:hAnsi="Arial" w:cs="Arial"/>
          <w:color w:val="auto"/>
          <w:sz w:val="22"/>
          <w:szCs w:val="22"/>
          <w:lang w:val="sr-Cyrl-CS"/>
        </w:rPr>
        <w:t>понуђач</w:t>
      </w:r>
      <w:r w:rsidRPr="002C4706">
        <w:rPr>
          <w:rFonts w:ascii="Arial" w:hAnsi="Arial" w:cs="Arial"/>
          <w:color w:val="auto"/>
          <w:sz w:val="22"/>
          <w:szCs w:val="22"/>
        </w:rPr>
        <w:t xml:space="preserve"> је дужан да уради процену ризика за објекат Факултета у </w:t>
      </w:r>
      <w:r w:rsidRPr="002C4706">
        <w:rPr>
          <w:rFonts w:ascii="Arial" w:hAnsi="Arial" w:cs="Arial"/>
          <w:color w:val="auto"/>
          <w:sz w:val="22"/>
          <w:szCs w:val="22"/>
          <w:lang w:val="sr-Cyrl-CS"/>
        </w:rPr>
        <w:t>с</w:t>
      </w:r>
      <w:r w:rsidRPr="002C4706">
        <w:rPr>
          <w:rFonts w:ascii="Arial" w:hAnsi="Arial" w:cs="Arial"/>
          <w:color w:val="auto"/>
          <w:sz w:val="22"/>
          <w:szCs w:val="22"/>
        </w:rPr>
        <w:t>кладу са Законом о приватном обезбеђењу</w:t>
      </w:r>
    </w:p>
    <w:p w:rsidR="004E2A48" w:rsidRPr="002C4706" w:rsidRDefault="004E2A48" w:rsidP="005B1E37">
      <w:pPr>
        <w:ind w:left="360"/>
        <w:jc w:val="both"/>
        <w:rPr>
          <w:rFonts w:ascii="Arial" w:hAnsi="Arial" w:cs="Arial"/>
          <w:color w:val="auto"/>
          <w:sz w:val="22"/>
          <w:szCs w:val="22"/>
          <w:lang w:val="sr-Cyrl-CS"/>
        </w:rPr>
      </w:pPr>
    </w:p>
    <w:p w:rsidR="004E2A48" w:rsidRPr="002C4706" w:rsidRDefault="004E2A48" w:rsidP="00ED2A88">
      <w:pPr>
        <w:ind w:right="-472"/>
        <w:rPr>
          <w:rFonts w:ascii="Arial" w:hAnsi="Arial" w:cs="Arial"/>
          <w:color w:val="auto"/>
          <w:sz w:val="22"/>
          <w:szCs w:val="22"/>
          <w:lang w:val="sr-Cyrl-CS"/>
        </w:rPr>
      </w:pPr>
      <w:r w:rsidRPr="002C4706">
        <w:rPr>
          <w:rFonts w:ascii="Arial" w:hAnsi="Arial" w:cs="Arial"/>
          <w:color w:val="auto"/>
          <w:sz w:val="22"/>
          <w:szCs w:val="22"/>
          <w:lang w:val="sr-Cyrl-CS"/>
        </w:rPr>
        <w:t>Послови обезбеђења се обављају без оружја у складу са процедурама наручиоца.</w:t>
      </w:r>
    </w:p>
    <w:p w:rsidR="004E2A48" w:rsidRPr="002C4706" w:rsidRDefault="004E2A48" w:rsidP="00ED2A88">
      <w:pPr>
        <w:ind w:right="-472"/>
        <w:rPr>
          <w:rFonts w:ascii="Arial" w:hAnsi="Arial" w:cs="Arial"/>
          <w:color w:val="auto"/>
          <w:sz w:val="22"/>
          <w:szCs w:val="22"/>
          <w:lang w:val="sr-Cyrl-CS"/>
        </w:rPr>
      </w:pPr>
    </w:p>
    <w:p w:rsidR="004E2A48" w:rsidRPr="002C4706" w:rsidRDefault="004E2A48" w:rsidP="00367D9E">
      <w:pPr>
        <w:rPr>
          <w:rFonts w:ascii="Arial" w:hAnsi="Arial" w:cs="Arial"/>
          <w:b/>
          <w:bCs/>
          <w:i/>
          <w:iCs/>
          <w:color w:val="auto"/>
          <w:sz w:val="22"/>
          <w:szCs w:val="22"/>
          <w:lang w:val="sr-Cyrl-CS"/>
        </w:rPr>
      </w:pPr>
    </w:p>
    <w:p w:rsidR="004E2A48" w:rsidRPr="002C4706" w:rsidRDefault="004E2A48" w:rsidP="00725E62">
      <w:pPr>
        <w:jc w:val="center"/>
        <w:rPr>
          <w:rFonts w:ascii="Arial" w:hAnsi="Arial" w:cs="Arial"/>
          <w:b/>
          <w:bCs/>
          <w:i/>
          <w:iCs/>
          <w:color w:val="auto"/>
          <w:sz w:val="22"/>
          <w:szCs w:val="22"/>
          <w:lang w:val="sr-Cyrl-CS"/>
        </w:rPr>
      </w:pPr>
      <w:r w:rsidRPr="002C4706">
        <w:rPr>
          <w:rFonts w:ascii="Arial" w:hAnsi="Arial" w:cs="Arial"/>
          <w:b/>
          <w:bCs/>
          <w:i/>
          <w:iCs/>
          <w:color w:val="auto"/>
          <w:sz w:val="22"/>
          <w:szCs w:val="22"/>
        </w:rPr>
        <w:t>IV  УСЛОВИ ЗА УЧЕШЋЕ У ПОСТУПКУ ЈАВНЕ НАБАВКЕ ИЗ ЧЛ. 75. И 76. ЗАКОНА И УПУТСТВО КАКО СЕ ДОКАЗУЈЕ ИСПУЊЕНОСТ ТИХ УСЛОВА</w:t>
      </w:r>
    </w:p>
    <w:p w:rsidR="004E2A48" w:rsidRPr="002C4706" w:rsidRDefault="004E2A48" w:rsidP="00805EAC">
      <w:pPr>
        <w:pStyle w:val="ListParagraph"/>
        <w:ind w:left="360"/>
        <w:rPr>
          <w:rFonts w:ascii="Arial" w:hAnsi="Arial" w:cs="Arial"/>
          <w:b/>
          <w:bCs/>
          <w:i/>
          <w:iCs/>
          <w:color w:val="auto"/>
          <w:sz w:val="22"/>
          <w:szCs w:val="22"/>
        </w:rPr>
      </w:pPr>
    </w:p>
    <w:p w:rsidR="004E2A48" w:rsidRPr="002C4706" w:rsidRDefault="004E2A48">
      <w:pPr>
        <w:pStyle w:val="ListParagraph"/>
        <w:jc w:val="both"/>
        <w:rPr>
          <w:rFonts w:ascii="Arial" w:hAnsi="Arial" w:cs="Arial"/>
          <w:b/>
          <w:bCs/>
          <w:i/>
          <w:iCs/>
          <w:color w:val="auto"/>
          <w:sz w:val="22"/>
          <w:szCs w:val="22"/>
        </w:rPr>
      </w:pPr>
    </w:p>
    <w:p w:rsidR="004E2A48" w:rsidRPr="002C4706" w:rsidRDefault="004E2A48" w:rsidP="00401367">
      <w:pPr>
        <w:pStyle w:val="ListParagraph"/>
        <w:ind w:left="284"/>
        <w:jc w:val="both"/>
        <w:rPr>
          <w:rFonts w:ascii="Arial" w:hAnsi="Arial" w:cs="Arial"/>
          <w:color w:val="auto"/>
          <w:sz w:val="22"/>
          <w:szCs w:val="22"/>
        </w:rPr>
      </w:pPr>
      <w:r w:rsidRPr="002C4706">
        <w:rPr>
          <w:rFonts w:ascii="Arial" w:hAnsi="Arial" w:cs="Arial"/>
          <w:color w:val="auto"/>
          <w:sz w:val="22"/>
          <w:szCs w:val="22"/>
        </w:rPr>
        <w:t xml:space="preserve">Право на учешће у поступку предметне јавне набавке има понуђач који испуњава </w:t>
      </w:r>
      <w:r w:rsidRPr="002C4706">
        <w:rPr>
          <w:rFonts w:ascii="Arial" w:hAnsi="Arial" w:cs="Arial"/>
          <w:b/>
          <w:bCs/>
          <w:color w:val="auto"/>
          <w:sz w:val="22"/>
          <w:szCs w:val="22"/>
        </w:rPr>
        <w:t>обавезне услове</w:t>
      </w:r>
      <w:r w:rsidRPr="002C4706">
        <w:rPr>
          <w:rFonts w:ascii="Arial" w:hAnsi="Arial" w:cs="Arial"/>
          <w:color w:val="auto"/>
          <w:sz w:val="22"/>
          <w:szCs w:val="22"/>
        </w:rPr>
        <w:t xml:space="preserve"> за учешће у поступку јавне набавке дефинисане чл. 75. Закона, и то:</w:t>
      </w:r>
    </w:p>
    <w:p w:rsidR="004E2A48" w:rsidRPr="002C4706" w:rsidRDefault="004E2A48">
      <w:pPr>
        <w:pStyle w:val="ListParagraph"/>
        <w:numPr>
          <w:ilvl w:val="0"/>
          <w:numId w:val="3"/>
        </w:numPr>
        <w:jc w:val="both"/>
        <w:rPr>
          <w:rFonts w:ascii="Arial" w:hAnsi="Arial" w:cs="Arial"/>
          <w:color w:val="auto"/>
          <w:sz w:val="22"/>
          <w:szCs w:val="22"/>
        </w:rPr>
      </w:pPr>
      <w:r w:rsidRPr="002C4706">
        <w:rPr>
          <w:rFonts w:ascii="Arial" w:hAnsi="Arial" w:cs="Arial"/>
          <w:color w:val="auto"/>
          <w:sz w:val="22"/>
          <w:szCs w:val="22"/>
        </w:rPr>
        <w:t>Да је регистрован код надлежног органа, односно уписан у одговарајући регистар</w:t>
      </w:r>
      <w:r w:rsidRPr="002C4706">
        <w:rPr>
          <w:rFonts w:ascii="Arial" w:hAnsi="Arial" w:cs="Arial"/>
          <w:color w:val="auto"/>
          <w:sz w:val="22"/>
          <w:szCs w:val="22"/>
          <w:lang w:val="sr-Cyrl-CS"/>
        </w:rPr>
        <w:t xml:space="preserve"> </w:t>
      </w:r>
      <w:r w:rsidRPr="002C4706">
        <w:rPr>
          <w:rFonts w:ascii="Arial" w:hAnsi="Arial" w:cs="Arial"/>
          <w:i/>
          <w:iCs/>
          <w:color w:val="auto"/>
          <w:sz w:val="22"/>
          <w:szCs w:val="22"/>
          <w:lang w:val="sr-Cyrl-CS"/>
        </w:rPr>
        <w:t>(чл. 75. ст. 1. тач. 1) Закона);</w:t>
      </w:r>
    </w:p>
    <w:p w:rsidR="004E2A48" w:rsidRPr="002C4706" w:rsidRDefault="004E2A48" w:rsidP="00CC600C">
      <w:pPr>
        <w:pStyle w:val="ListParagraph"/>
        <w:ind w:left="1080"/>
        <w:jc w:val="both"/>
        <w:rPr>
          <w:rFonts w:ascii="Arial" w:hAnsi="Arial" w:cs="Arial"/>
          <w:color w:val="auto"/>
          <w:sz w:val="22"/>
          <w:szCs w:val="22"/>
        </w:rPr>
      </w:pPr>
    </w:p>
    <w:p w:rsidR="004E2A48" w:rsidRPr="002C4706" w:rsidRDefault="004E2A48" w:rsidP="00A604D3">
      <w:pPr>
        <w:pStyle w:val="ListParagraph"/>
        <w:ind w:left="1080" w:firstLine="336"/>
        <w:jc w:val="both"/>
        <w:rPr>
          <w:rFonts w:ascii="Arial" w:hAnsi="Arial" w:cs="Arial"/>
          <w:b/>
          <w:bCs/>
          <w:i/>
          <w:iCs/>
          <w:color w:val="auto"/>
          <w:sz w:val="22"/>
          <w:szCs w:val="22"/>
          <w:lang w:val="sr-Cyrl-CS"/>
        </w:rPr>
      </w:pPr>
      <w:r w:rsidRPr="002C4706">
        <w:rPr>
          <w:rFonts w:ascii="Arial" w:hAnsi="Arial" w:cs="Arial"/>
          <w:b/>
          <w:bCs/>
          <w:i/>
          <w:iCs/>
          <w:color w:val="auto"/>
          <w:sz w:val="22"/>
          <w:szCs w:val="22"/>
          <w:lang w:val="sr-Cyrl-CS"/>
        </w:rPr>
        <w:t>Доказ:</w:t>
      </w:r>
    </w:p>
    <w:p w:rsidR="004E2A48" w:rsidRPr="002C4706" w:rsidRDefault="004E2A48" w:rsidP="00A604D3">
      <w:pPr>
        <w:pStyle w:val="ListParagraph"/>
        <w:ind w:left="1080" w:firstLine="336"/>
        <w:jc w:val="both"/>
        <w:rPr>
          <w:rFonts w:ascii="Arial" w:hAnsi="Arial" w:cs="Arial"/>
          <w:b/>
          <w:bCs/>
          <w:color w:val="auto"/>
          <w:sz w:val="20"/>
          <w:szCs w:val="20"/>
          <w:lang w:val="sr-Cyrl-CS"/>
        </w:rPr>
      </w:pPr>
    </w:p>
    <w:p w:rsidR="004E2A48" w:rsidRPr="002C4706" w:rsidRDefault="004E2A48" w:rsidP="00A604D3">
      <w:pPr>
        <w:ind w:left="1416"/>
        <w:jc w:val="both"/>
        <w:rPr>
          <w:rFonts w:ascii="Arial" w:hAnsi="Arial" w:cs="Arial"/>
          <w:color w:val="auto"/>
          <w:sz w:val="22"/>
          <w:szCs w:val="22"/>
        </w:rPr>
      </w:pPr>
      <w:r w:rsidRPr="002C4706">
        <w:rPr>
          <w:rFonts w:ascii="Arial" w:hAnsi="Arial" w:cs="Arial"/>
          <w:color w:val="auto"/>
          <w:sz w:val="22"/>
          <w:szCs w:val="22"/>
        </w:rPr>
        <w:t xml:space="preserve">Извод из регистра привредних субјеката издат од стране Агенције за привредне регистре Републике Србије у неовереној копији оригинала. </w:t>
      </w:r>
    </w:p>
    <w:p w:rsidR="004E2A48" w:rsidRPr="002C4706" w:rsidRDefault="004E2A48" w:rsidP="00A604D3">
      <w:pPr>
        <w:pStyle w:val="ListParagraph"/>
        <w:ind w:left="1080"/>
        <w:jc w:val="both"/>
        <w:rPr>
          <w:rFonts w:ascii="Arial" w:hAnsi="Arial" w:cs="Arial"/>
          <w:color w:val="auto"/>
          <w:sz w:val="22"/>
          <w:szCs w:val="22"/>
        </w:rPr>
      </w:pPr>
    </w:p>
    <w:p w:rsidR="004E2A48" w:rsidRPr="002C4706" w:rsidRDefault="004E2A48">
      <w:pPr>
        <w:pStyle w:val="ListParagraph"/>
        <w:numPr>
          <w:ilvl w:val="0"/>
          <w:numId w:val="3"/>
        </w:numPr>
        <w:jc w:val="both"/>
        <w:rPr>
          <w:rFonts w:ascii="Arial" w:hAnsi="Arial" w:cs="Arial"/>
          <w:color w:val="auto"/>
          <w:sz w:val="22"/>
          <w:szCs w:val="22"/>
        </w:rPr>
      </w:pPr>
      <w:r w:rsidRPr="002C4706">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4706">
        <w:rPr>
          <w:rFonts w:ascii="Arial" w:hAnsi="Arial" w:cs="Arial"/>
          <w:color w:val="auto"/>
          <w:sz w:val="22"/>
          <w:szCs w:val="22"/>
          <w:lang w:val="sr-Cyrl-CS"/>
        </w:rPr>
        <w:t xml:space="preserve"> </w:t>
      </w:r>
      <w:r w:rsidRPr="002C4706">
        <w:rPr>
          <w:rFonts w:ascii="Arial" w:hAnsi="Arial" w:cs="Arial"/>
          <w:i/>
          <w:iCs/>
          <w:color w:val="auto"/>
          <w:sz w:val="22"/>
          <w:szCs w:val="22"/>
          <w:lang w:val="sr-Cyrl-CS"/>
        </w:rPr>
        <w:t>(чл. 75. ст. 1. тач. 2) Закона);</w:t>
      </w:r>
    </w:p>
    <w:p w:rsidR="004E2A48" w:rsidRPr="002C4706" w:rsidRDefault="004E2A48" w:rsidP="00A604D3">
      <w:pPr>
        <w:pStyle w:val="ListParagraph"/>
        <w:ind w:left="1080" w:firstLine="336"/>
        <w:jc w:val="both"/>
        <w:rPr>
          <w:rFonts w:ascii="Arial" w:hAnsi="Arial" w:cs="Arial"/>
          <w:b/>
          <w:bCs/>
          <w:i/>
          <w:iCs/>
          <w:color w:val="auto"/>
          <w:sz w:val="20"/>
          <w:szCs w:val="20"/>
          <w:lang w:val="sr-Cyrl-CS"/>
        </w:rPr>
      </w:pPr>
    </w:p>
    <w:p w:rsidR="004E2A48" w:rsidRPr="002C4706" w:rsidRDefault="004E2A48" w:rsidP="00A604D3">
      <w:pPr>
        <w:pStyle w:val="ListParagraph"/>
        <w:ind w:left="1080" w:firstLine="336"/>
        <w:jc w:val="both"/>
        <w:rPr>
          <w:rFonts w:ascii="Arial" w:hAnsi="Arial" w:cs="Arial"/>
          <w:b/>
          <w:bCs/>
          <w:i/>
          <w:iCs/>
          <w:color w:val="auto"/>
          <w:sz w:val="22"/>
          <w:szCs w:val="22"/>
          <w:lang w:val="sr-Cyrl-CS"/>
        </w:rPr>
      </w:pPr>
      <w:r w:rsidRPr="002C4706">
        <w:rPr>
          <w:rFonts w:ascii="Arial" w:hAnsi="Arial" w:cs="Arial"/>
          <w:b/>
          <w:bCs/>
          <w:i/>
          <w:iCs/>
          <w:color w:val="auto"/>
          <w:sz w:val="22"/>
          <w:szCs w:val="22"/>
          <w:lang w:val="sr-Cyrl-CS"/>
        </w:rPr>
        <w:t>Доказ:</w:t>
      </w:r>
    </w:p>
    <w:p w:rsidR="004E2A48" w:rsidRPr="002C4706" w:rsidRDefault="004E2A48" w:rsidP="00A604D3">
      <w:pPr>
        <w:pStyle w:val="ListParagraph"/>
        <w:ind w:left="1080" w:firstLine="336"/>
        <w:jc w:val="both"/>
        <w:rPr>
          <w:rFonts w:ascii="Arial" w:hAnsi="Arial" w:cs="Arial"/>
          <w:b/>
          <w:bCs/>
          <w:color w:val="auto"/>
          <w:sz w:val="20"/>
          <w:szCs w:val="20"/>
          <w:lang w:val="sr-Cyrl-CS"/>
        </w:rPr>
      </w:pPr>
    </w:p>
    <w:p w:rsidR="004E2A48" w:rsidRPr="002C4706" w:rsidRDefault="004E2A48" w:rsidP="00A604D3">
      <w:pPr>
        <w:ind w:left="1418"/>
        <w:jc w:val="both"/>
        <w:rPr>
          <w:rFonts w:ascii="Arial" w:hAnsi="Arial" w:cs="Arial"/>
          <w:color w:val="auto"/>
          <w:sz w:val="22"/>
          <w:szCs w:val="22"/>
        </w:rPr>
      </w:pPr>
      <w:r w:rsidRPr="002C4706">
        <w:rPr>
          <w:rFonts w:ascii="Arial" w:hAnsi="Arial" w:cs="Arial"/>
          <w:color w:val="auto"/>
          <w:sz w:val="22"/>
          <w:szCs w:val="22"/>
        </w:rPr>
        <w:t xml:space="preserve">Извод из казнене евиденције издат од надлежне институције и то, за: </w:t>
      </w:r>
    </w:p>
    <w:p w:rsidR="004E2A48" w:rsidRPr="002C4706" w:rsidRDefault="004E2A48" w:rsidP="00A604D3">
      <w:pPr>
        <w:ind w:left="1418"/>
        <w:jc w:val="both"/>
        <w:rPr>
          <w:rFonts w:ascii="Arial" w:hAnsi="Arial" w:cs="Arial"/>
          <w:color w:val="auto"/>
          <w:sz w:val="22"/>
          <w:szCs w:val="22"/>
        </w:rPr>
      </w:pPr>
      <w:r w:rsidRPr="002C4706">
        <w:rPr>
          <w:rFonts w:ascii="Arial" w:hAnsi="Arial" w:cs="Arial"/>
          <w:color w:val="auto"/>
          <w:sz w:val="22"/>
          <w:szCs w:val="22"/>
        </w:rPr>
        <w:t xml:space="preserve">а) Правна лица: -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E2A48" w:rsidRPr="002C4706" w:rsidRDefault="004E2A48" w:rsidP="00A604D3">
      <w:pPr>
        <w:ind w:left="1418"/>
        <w:jc w:val="both"/>
        <w:rPr>
          <w:rFonts w:ascii="Arial" w:hAnsi="Arial" w:cs="Arial"/>
          <w:color w:val="auto"/>
          <w:sz w:val="22"/>
          <w:szCs w:val="22"/>
        </w:rPr>
      </w:pPr>
      <w:r w:rsidRPr="002C4706">
        <w:rPr>
          <w:rFonts w:ascii="Arial" w:hAnsi="Arial" w:cs="Arial"/>
          <w:color w:val="auto"/>
          <w:sz w:val="22"/>
          <w:szCs w:val="22"/>
        </w:rPr>
        <w:t xml:space="preserve">б) Предузетнике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може бити старији од два месеца пре дана отварања понуде. </w:t>
      </w:r>
    </w:p>
    <w:p w:rsidR="004E2A48" w:rsidRPr="002C4706" w:rsidRDefault="004E2A48" w:rsidP="00CB79BB">
      <w:pPr>
        <w:pStyle w:val="ListParagraph"/>
        <w:ind w:left="0"/>
        <w:jc w:val="both"/>
        <w:rPr>
          <w:rFonts w:ascii="Arial" w:hAnsi="Arial" w:cs="Arial"/>
          <w:i/>
          <w:iCs/>
          <w:color w:val="auto"/>
          <w:sz w:val="22"/>
          <w:szCs w:val="22"/>
          <w:lang w:val="sr-Cyrl-CS"/>
        </w:rPr>
      </w:pPr>
    </w:p>
    <w:p w:rsidR="004E2A48" w:rsidRPr="002C4706" w:rsidRDefault="004E2A48" w:rsidP="00A604D3">
      <w:pPr>
        <w:pStyle w:val="ListParagraph"/>
        <w:jc w:val="both"/>
        <w:rPr>
          <w:rFonts w:ascii="Arial" w:hAnsi="Arial" w:cs="Arial"/>
          <w:color w:val="auto"/>
          <w:sz w:val="22"/>
          <w:szCs w:val="22"/>
        </w:rPr>
      </w:pPr>
    </w:p>
    <w:p w:rsidR="004E2A48" w:rsidRPr="002C4706" w:rsidRDefault="004E2A48" w:rsidP="003502C7">
      <w:pPr>
        <w:pStyle w:val="ListParagraph"/>
        <w:ind w:left="1418" w:hanging="338"/>
        <w:jc w:val="both"/>
        <w:rPr>
          <w:rFonts w:ascii="Arial" w:hAnsi="Arial" w:cs="Arial"/>
          <w:b/>
          <w:bCs/>
          <w:i/>
          <w:iCs/>
          <w:color w:val="auto"/>
          <w:sz w:val="22"/>
          <w:szCs w:val="22"/>
          <w:lang w:val="sr-Cyrl-CS"/>
        </w:rPr>
      </w:pPr>
      <w:r w:rsidRPr="002C4706">
        <w:rPr>
          <w:rFonts w:ascii="Arial" w:hAnsi="Arial" w:cs="Arial"/>
          <w:color w:val="auto"/>
          <w:sz w:val="22"/>
          <w:szCs w:val="22"/>
          <w:lang w:val="sr-Cyrl-CS"/>
        </w:rPr>
        <w:t>3</w:t>
      </w:r>
      <w:r w:rsidRPr="002C4706">
        <w:rPr>
          <w:rFonts w:ascii="Arial" w:hAnsi="Arial" w:cs="Arial"/>
          <w:color w:val="auto"/>
          <w:sz w:val="22"/>
          <w:szCs w:val="22"/>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4706">
        <w:rPr>
          <w:rFonts w:ascii="Arial" w:hAnsi="Arial" w:cs="Arial"/>
          <w:i/>
          <w:iCs/>
          <w:color w:val="auto"/>
          <w:sz w:val="22"/>
          <w:szCs w:val="22"/>
          <w:lang w:val="sr-Cyrl-CS"/>
        </w:rPr>
        <w:t>(чл. 75. ст. 1. тач.</w:t>
      </w:r>
      <w:r w:rsidRPr="002C4706">
        <w:rPr>
          <w:rFonts w:ascii="Arial" w:hAnsi="Arial" w:cs="Arial"/>
          <w:i/>
          <w:iCs/>
          <w:color w:val="auto"/>
          <w:sz w:val="22"/>
          <w:szCs w:val="22"/>
        </w:rPr>
        <w:t xml:space="preserve"> 4. </w:t>
      </w:r>
      <w:r w:rsidRPr="002C4706">
        <w:rPr>
          <w:rFonts w:ascii="Arial" w:hAnsi="Arial" w:cs="Arial"/>
          <w:i/>
          <w:iCs/>
          <w:color w:val="auto"/>
          <w:sz w:val="22"/>
          <w:szCs w:val="22"/>
          <w:lang w:val="sr-Cyrl-CS"/>
        </w:rPr>
        <w:t>Закона);</w:t>
      </w:r>
      <w:r w:rsidRPr="002C4706">
        <w:rPr>
          <w:rFonts w:ascii="Arial" w:hAnsi="Arial" w:cs="Arial"/>
          <w:b/>
          <w:bCs/>
          <w:i/>
          <w:iCs/>
          <w:color w:val="auto"/>
          <w:sz w:val="22"/>
          <w:szCs w:val="22"/>
        </w:rPr>
        <w:t xml:space="preserve"> </w:t>
      </w:r>
    </w:p>
    <w:p w:rsidR="004E2A48" w:rsidRPr="002C4706" w:rsidRDefault="004E2A48" w:rsidP="00A604D3">
      <w:pPr>
        <w:pStyle w:val="ListParagraph"/>
        <w:ind w:left="1080" w:firstLine="336"/>
        <w:jc w:val="both"/>
        <w:rPr>
          <w:rFonts w:ascii="Arial" w:hAnsi="Arial" w:cs="Arial"/>
          <w:b/>
          <w:bCs/>
          <w:i/>
          <w:iCs/>
          <w:color w:val="auto"/>
          <w:sz w:val="20"/>
          <w:szCs w:val="20"/>
          <w:lang w:val="sr-Cyrl-CS"/>
        </w:rPr>
      </w:pPr>
    </w:p>
    <w:p w:rsidR="004E2A48" w:rsidRPr="002C4706" w:rsidRDefault="004E2A48" w:rsidP="00A604D3">
      <w:pPr>
        <w:pStyle w:val="ListParagraph"/>
        <w:ind w:left="1080" w:firstLine="336"/>
        <w:jc w:val="both"/>
        <w:rPr>
          <w:rFonts w:ascii="Arial" w:hAnsi="Arial" w:cs="Arial"/>
          <w:b/>
          <w:bCs/>
          <w:i/>
          <w:iCs/>
          <w:color w:val="auto"/>
          <w:sz w:val="22"/>
          <w:szCs w:val="22"/>
          <w:lang w:val="sr-Cyrl-CS"/>
        </w:rPr>
      </w:pPr>
      <w:r w:rsidRPr="002C4706">
        <w:rPr>
          <w:rFonts w:ascii="Arial" w:hAnsi="Arial" w:cs="Arial"/>
          <w:b/>
          <w:bCs/>
          <w:i/>
          <w:iCs/>
          <w:color w:val="auto"/>
          <w:sz w:val="22"/>
          <w:szCs w:val="22"/>
          <w:lang w:val="sr-Cyrl-CS"/>
        </w:rPr>
        <w:t>Доказ:</w:t>
      </w:r>
    </w:p>
    <w:p w:rsidR="004E2A48" w:rsidRPr="002C4706" w:rsidRDefault="004E2A48" w:rsidP="00A604D3">
      <w:pPr>
        <w:pStyle w:val="ListParagraph"/>
        <w:ind w:left="1080" w:firstLine="336"/>
        <w:jc w:val="both"/>
        <w:rPr>
          <w:rFonts w:ascii="Arial" w:hAnsi="Arial" w:cs="Arial"/>
          <w:b/>
          <w:bCs/>
          <w:i/>
          <w:iCs/>
          <w:color w:val="auto"/>
          <w:sz w:val="20"/>
          <w:szCs w:val="20"/>
          <w:lang w:val="sr-Cyrl-CS"/>
        </w:rPr>
      </w:pPr>
    </w:p>
    <w:p w:rsidR="004E2A48" w:rsidRPr="002C4706" w:rsidRDefault="004E2A48" w:rsidP="00CC600C">
      <w:pPr>
        <w:ind w:left="1418"/>
        <w:jc w:val="both"/>
        <w:rPr>
          <w:rFonts w:ascii="Arial" w:hAnsi="Arial" w:cs="Arial"/>
          <w:color w:val="auto"/>
          <w:sz w:val="22"/>
          <w:szCs w:val="22"/>
        </w:rPr>
      </w:pPr>
      <w:r w:rsidRPr="002C4706">
        <w:rPr>
          <w:rFonts w:ascii="Arial" w:hAnsi="Arial" w:cs="Arial"/>
          <w:color w:val="auto"/>
          <w:sz w:val="22"/>
          <w:szCs w:val="22"/>
        </w:rPr>
        <w:t xml:space="preserve">потврде надлежних пореских органа (Потврда Пореске управе Министарства финансија Републике Србије и потврда јединице локалне самоуправе - Управа јавних прихода) или потврда Агенције за приватизацију уколико се понуђач налази у поступку приватизације, а из којих се на јасан и недвосмислен начин може утврдити да је понуђач измирио доспеле порезе и друге јавне дажбине у складу са прописима Републике Србије или стране државе када има седиште на њеној територији. Доказе доставити у неовереним копијама. Докази не могу бити старији од 2 месеца пре дана отварања понуде. </w:t>
      </w:r>
    </w:p>
    <w:p w:rsidR="004E2A48" w:rsidRPr="002C4706" w:rsidRDefault="004E2A48" w:rsidP="00CC600C">
      <w:pPr>
        <w:pStyle w:val="ListParagraph"/>
        <w:ind w:left="0"/>
        <w:jc w:val="both"/>
        <w:rPr>
          <w:rFonts w:ascii="Arial" w:hAnsi="Arial" w:cs="Arial"/>
          <w:b/>
          <w:bCs/>
          <w:color w:val="auto"/>
          <w:sz w:val="22"/>
          <w:szCs w:val="22"/>
          <w:lang w:val="sr-Cyrl-CS"/>
        </w:rPr>
      </w:pPr>
    </w:p>
    <w:p w:rsidR="004E2A48" w:rsidRPr="002C4706" w:rsidRDefault="004E2A48" w:rsidP="003502C7">
      <w:pPr>
        <w:pStyle w:val="ListParagraph"/>
        <w:ind w:left="1418" w:hanging="284"/>
        <w:jc w:val="both"/>
        <w:rPr>
          <w:rFonts w:ascii="Arial" w:hAnsi="Arial" w:cs="Arial"/>
          <w:color w:val="auto"/>
          <w:sz w:val="22"/>
          <w:szCs w:val="22"/>
        </w:rPr>
      </w:pPr>
      <w:r w:rsidRPr="002C4706">
        <w:rPr>
          <w:rFonts w:ascii="Arial" w:hAnsi="Arial" w:cs="Arial"/>
          <w:color w:val="auto"/>
          <w:sz w:val="22"/>
          <w:szCs w:val="22"/>
          <w:lang w:val="sr-Cyrl-CS"/>
        </w:rPr>
        <w:t>4</w:t>
      </w:r>
      <w:r w:rsidRPr="002C4706">
        <w:rPr>
          <w:rFonts w:ascii="Arial" w:hAnsi="Arial" w:cs="Arial"/>
          <w:color w:val="auto"/>
          <w:sz w:val="22"/>
          <w:szCs w:val="22"/>
        </w:rPr>
        <w:t>) Да има важећу дозволу надлежног органа за обављање делатности која је предмет јавне набавке</w:t>
      </w:r>
      <w:r w:rsidRPr="002C4706">
        <w:rPr>
          <w:rFonts w:ascii="Arial" w:hAnsi="Arial" w:cs="Arial"/>
          <w:color w:val="auto"/>
          <w:sz w:val="22"/>
          <w:szCs w:val="22"/>
          <w:lang w:val="sr-Cyrl-CS"/>
        </w:rPr>
        <w:t xml:space="preserve">, ако је таква дозвола предвиђена посебним прописом </w:t>
      </w:r>
      <w:r w:rsidRPr="002C4706">
        <w:rPr>
          <w:rFonts w:ascii="Arial" w:hAnsi="Arial" w:cs="Arial"/>
          <w:b/>
          <w:bCs/>
          <w:i/>
          <w:iCs/>
          <w:color w:val="auto"/>
          <w:sz w:val="22"/>
          <w:szCs w:val="22"/>
          <w:lang w:val="sr-Cyrl-CS"/>
        </w:rPr>
        <w:t>(</w:t>
      </w:r>
      <w:r w:rsidRPr="002C4706">
        <w:rPr>
          <w:rFonts w:ascii="Arial" w:hAnsi="Arial" w:cs="Arial"/>
          <w:i/>
          <w:iCs/>
          <w:color w:val="auto"/>
          <w:sz w:val="22"/>
          <w:szCs w:val="22"/>
          <w:lang w:val="sr-Cyrl-CS"/>
        </w:rPr>
        <w:t xml:space="preserve">чл. 75. ст. 1. тач. </w:t>
      </w:r>
      <w:r w:rsidRPr="002C4706">
        <w:rPr>
          <w:rFonts w:ascii="Arial" w:hAnsi="Arial" w:cs="Arial"/>
          <w:i/>
          <w:iCs/>
          <w:color w:val="auto"/>
          <w:sz w:val="22"/>
          <w:szCs w:val="22"/>
        </w:rPr>
        <w:t>5.</w:t>
      </w:r>
      <w:r w:rsidRPr="002C4706">
        <w:rPr>
          <w:rFonts w:ascii="Arial" w:hAnsi="Arial" w:cs="Arial"/>
          <w:i/>
          <w:iCs/>
          <w:color w:val="auto"/>
          <w:sz w:val="22"/>
          <w:szCs w:val="22"/>
          <w:lang w:val="sr-Cyrl-CS"/>
        </w:rPr>
        <w:t xml:space="preserve"> Закона)</w:t>
      </w:r>
      <w:r w:rsidRPr="002C4706">
        <w:rPr>
          <w:rFonts w:ascii="Arial" w:hAnsi="Arial" w:cs="Arial"/>
          <w:color w:val="auto"/>
          <w:sz w:val="22"/>
          <w:szCs w:val="22"/>
          <w:lang w:val="sr-Cyrl-CS"/>
        </w:rPr>
        <w:t xml:space="preserve"> и то Лиценцу за процену ризика у заштити лица, имовине и пословања</w:t>
      </w:r>
      <w:r w:rsidRPr="002C4706">
        <w:rPr>
          <w:rFonts w:ascii="Arial" w:hAnsi="Arial" w:cs="Arial"/>
          <w:color w:val="auto"/>
          <w:sz w:val="22"/>
          <w:szCs w:val="22"/>
          <w:lang w:val="en-US"/>
        </w:rPr>
        <w:t xml:space="preserve"> </w:t>
      </w:r>
      <w:r w:rsidRPr="002C4706">
        <w:rPr>
          <w:rFonts w:ascii="Arial" w:hAnsi="Arial" w:cs="Arial"/>
          <w:color w:val="auto"/>
          <w:sz w:val="22"/>
          <w:szCs w:val="22"/>
        </w:rPr>
        <w:t>и 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w:t>
      </w:r>
    </w:p>
    <w:p w:rsidR="004E2A48" w:rsidRPr="002C4706" w:rsidRDefault="004E2A48" w:rsidP="00CC600C">
      <w:pPr>
        <w:pStyle w:val="ListParagraph"/>
        <w:ind w:left="1080" w:firstLine="336"/>
        <w:jc w:val="both"/>
        <w:rPr>
          <w:rFonts w:ascii="Arial" w:hAnsi="Arial" w:cs="Arial"/>
          <w:b/>
          <w:bCs/>
          <w:i/>
          <w:iCs/>
          <w:color w:val="auto"/>
          <w:sz w:val="20"/>
          <w:szCs w:val="20"/>
          <w:lang w:val="sr-Cyrl-CS"/>
        </w:rPr>
      </w:pPr>
    </w:p>
    <w:p w:rsidR="004E2A48" w:rsidRPr="002C4706" w:rsidRDefault="004E2A48" w:rsidP="00CC600C">
      <w:pPr>
        <w:pStyle w:val="ListParagraph"/>
        <w:ind w:left="1080" w:firstLine="336"/>
        <w:jc w:val="both"/>
        <w:rPr>
          <w:rFonts w:ascii="Arial" w:hAnsi="Arial" w:cs="Arial"/>
          <w:b/>
          <w:bCs/>
          <w:i/>
          <w:iCs/>
          <w:color w:val="auto"/>
          <w:sz w:val="22"/>
          <w:szCs w:val="22"/>
          <w:lang w:val="sr-Cyrl-CS"/>
        </w:rPr>
      </w:pPr>
      <w:r w:rsidRPr="002C4706">
        <w:rPr>
          <w:rFonts w:ascii="Arial" w:hAnsi="Arial" w:cs="Arial"/>
          <w:b/>
          <w:bCs/>
          <w:i/>
          <w:iCs/>
          <w:color w:val="auto"/>
          <w:sz w:val="22"/>
          <w:szCs w:val="22"/>
          <w:lang w:val="sr-Cyrl-CS"/>
        </w:rPr>
        <w:t>Доказ:</w:t>
      </w:r>
    </w:p>
    <w:p w:rsidR="004E2A48" w:rsidRPr="002C4706" w:rsidRDefault="004E2A48" w:rsidP="00CC600C">
      <w:pPr>
        <w:pStyle w:val="ListParagraph"/>
        <w:ind w:left="1080" w:firstLine="336"/>
        <w:jc w:val="both"/>
        <w:rPr>
          <w:rFonts w:ascii="Arial" w:hAnsi="Arial" w:cs="Arial"/>
          <w:b/>
          <w:bCs/>
          <w:i/>
          <w:iCs/>
          <w:color w:val="auto"/>
          <w:sz w:val="20"/>
          <w:szCs w:val="20"/>
          <w:lang w:val="sr-Cyrl-CS"/>
        </w:rPr>
      </w:pPr>
    </w:p>
    <w:p w:rsidR="004E2A48" w:rsidRPr="002C4706" w:rsidRDefault="004E2A48" w:rsidP="00CC600C">
      <w:pPr>
        <w:ind w:left="1418"/>
        <w:rPr>
          <w:rFonts w:ascii="Arial" w:hAnsi="Arial" w:cs="Arial"/>
          <w:color w:val="auto"/>
          <w:sz w:val="22"/>
          <w:szCs w:val="22"/>
        </w:rPr>
      </w:pPr>
      <w:r w:rsidRPr="002C4706">
        <w:rPr>
          <w:rFonts w:ascii="Arial" w:hAnsi="Arial" w:cs="Arial"/>
          <w:color w:val="auto"/>
          <w:sz w:val="22"/>
          <w:szCs w:val="22"/>
        </w:rPr>
        <w:t xml:space="preserve">важеће за обављање одговарајуће делатности, издате од стране надлежног органа - фотокопије лиценце. </w:t>
      </w:r>
    </w:p>
    <w:p w:rsidR="004E2A48" w:rsidRPr="002C4706" w:rsidRDefault="004E2A48" w:rsidP="00CC600C">
      <w:pPr>
        <w:pStyle w:val="ListParagraph"/>
        <w:ind w:left="1080" w:firstLine="336"/>
        <w:jc w:val="both"/>
        <w:rPr>
          <w:rFonts w:ascii="Arial" w:hAnsi="Arial" w:cs="Arial"/>
          <w:b/>
          <w:bCs/>
          <w:i/>
          <w:iCs/>
          <w:color w:val="auto"/>
          <w:sz w:val="20"/>
          <w:szCs w:val="20"/>
          <w:lang w:val="sr-Cyrl-CS"/>
        </w:rPr>
      </w:pPr>
    </w:p>
    <w:p w:rsidR="004E2A48" w:rsidRPr="002C4706" w:rsidRDefault="004E2A48" w:rsidP="00CC600C">
      <w:pPr>
        <w:pStyle w:val="ListParagraph"/>
        <w:ind w:left="0"/>
        <w:jc w:val="both"/>
        <w:rPr>
          <w:rFonts w:ascii="Arial" w:hAnsi="Arial" w:cs="Arial"/>
          <w:b/>
          <w:bCs/>
          <w:color w:val="auto"/>
          <w:sz w:val="22"/>
          <w:szCs w:val="22"/>
          <w:lang w:val="sr-Cyrl-CS"/>
        </w:rPr>
      </w:pPr>
    </w:p>
    <w:p w:rsidR="004E2A48" w:rsidRPr="002C4706" w:rsidRDefault="004E2A48" w:rsidP="00D01231">
      <w:pPr>
        <w:pStyle w:val="ListParagraph"/>
        <w:ind w:left="1418" w:hanging="284"/>
        <w:jc w:val="both"/>
        <w:rPr>
          <w:rFonts w:ascii="Arial" w:hAnsi="Arial" w:cs="Arial"/>
          <w:i/>
          <w:iCs/>
          <w:color w:val="auto"/>
          <w:sz w:val="22"/>
          <w:szCs w:val="22"/>
          <w:lang w:val="sr-Cyrl-CS"/>
        </w:rPr>
      </w:pPr>
      <w:r w:rsidRPr="002C4706">
        <w:rPr>
          <w:rFonts w:ascii="Arial" w:hAnsi="Arial" w:cs="Arial"/>
          <w:color w:val="auto"/>
          <w:sz w:val="22"/>
          <w:szCs w:val="22"/>
          <w:lang w:val="sr-Cyrl-CS"/>
        </w:rPr>
        <w:t>5</w:t>
      </w:r>
      <w:r w:rsidRPr="002C4706">
        <w:rPr>
          <w:rFonts w:ascii="Arial" w:hAnsi="Arial" w:cs="Arial"/>
          <w:color w:val="auto"/>
          <w:sz w:val="22"/>
          <w:szCs w:val="22"/>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Pr="002C4706">
        <w:rPr>
          <w:rFonts w:ascii="Arial" w:hAnsi="Arial" w:cs="Arial"/>
          <w:color w:val="auto"/>
          <w:sz w:val="22"/>
          <w:szCs w:val="22"/>
          <w:lang w:val="sr-Cyrl-CS"/>
        </w:rPr>
        <w:t>да нема</w:t>
      </w:r>
      <w:r w:rsidRPr="002C4706">
        <w:rPr>
          <w:rFonts w:ascii="Arial" w:hAnsi="Arial" w:cs="Arial"/>
          <w:color w:val="auto"/>
          <w:sz w:val="22"/>
          <w:szCs w:val="22"/>
        </w:rPr>
        <w:t xml:space="preserve"> </w:t>
      </w:r>
      <w:r w:rsidRPr="002C4706">
        <w:rPr>
          <w:rFonts w:ascii="Arial" w:hAnsi="Arial" w:cs="Arial"/>
          <w:color w:val="auto"/>
          <w:sz w:val="22"/>
          <w:szCs w:val="22"/>
          <w:lang w:val="sr-Cyrl-CS"/>
        </w:rPr>
        <w:t xml:space="preserve">забрану обављања делатности која је на снази у време подношења понуде </w:t>
      </w:r>
      <w:r w:rsidRPr="002C4706">
        <w:rPr>
          <w:rFonts w:ascii="Arial" w:hAnsi="Arial" w:cs="Arial"/>
          <w:i/>
          <w:iCs/>
          <w:color w:val="auto"/>
          <w:sz w:val="22"/>
          <w:szCs w:val="22"/>
          <w:lang w:val="sr-Cyrl-CS"/>
        </w:rPr>
        <w:t>(чл. 75. ст. 2. Закона).</w:t>
      </w:r>
    </w:p>
    <w:p w:rsidR="004E2A48" w:rsidRPr="002C4706" w:rsidRDefault="004E2A48" w:rsidP="00D01231">
      <w:pPr>
        <w:pStyle w:val="ListParagraph"/>
        <w:ind w:left="1418" w:hanging="284"/>
        <w:jc w:val="both"/>
        <w:rPr>
          <w:rFonts w:ascii="Arial" w:hAnsi="Arial" w:cs="Arial"/>
          <w:i/>
          <w:iCs/>
          <w:color w:val="auto"/>
          <w:sz w:val="22"/>
          <w:szCs w:val="22"/>
          <w:lang w:val="sr-Cyrl-CS"/>
        </w:rPr>
      </w:pPr>
    </w:p>
    <w:p w:rsidR="004E2A48" w:rsidRPr="002C4706" w:rsidRDefault="004E2A48" w:rsidP="00CC600C">
      <w:pPr>
        <w:pStyle w:val="ListParagraph"/>
        <w:ind w:left="1080" w:firstLine="336"/>
        <w:jc w:val="both"/>
        <w:rPr>
          <w:rFonts w:ascii="Arial" w:hAnsi="Arial" w:cs="Arial"/>
          <w:b/>
          <w:bCs/>
          <w:i/>
          <w:iCs/>
          <w:color w:val="auto"/>
          <w:sz w:val="22"/>
          <w:szCs w:val="22"/>
          <w:lang w:val="sr-Cyrl-CS"/>
        </w:rPr>
      </w:pPr>
      <w:r w:rsidRPr="002C4706">
        <w:rPr>
          <w:rFonts w:ascii="Arial" w:hAnsi="Arial" w:cs="Arial"/>
          <w:b/>
          <w:bCs/>
          <w:i/>
          <w:iCs/>
          <w:color w:val="auto"/>
          <w:sz w:val="22"/>
          <w:szCs w:val="22"/>
          <w:lang w:val="sr-Cyrl-CS"/>
        </w:rPr>
        <w:t>Доказ:</w:t>
      </w:r>
    </w:p>
    <w:p w:rsidR="004E2A48" w:rsidRPr="002C4706" w:rsidRDefault="004E2A48" w:rsidP="00CC600C">
      <w:pPr>
        <w:pStyle w:val="ListParagraph"/>
        <w:ind w:left="1080" w:firstLine="336"/>
        <w:jc w:val="both"/>
        <w:rPr>
          <w:rFonts w:ascii="Arial" w:hAnsi="Arial" w:cs="Arial"/>
          <w:b/>
          <w:bCs/>
          <w:i/>
          <w:iCs/>
          <w:color w:val="auto"/>
          <w:sz w:val="20"/>
          <w:szCs w:val="20"/>
          <w:lang w:val="sr-Cyrl-CS"/>
        </w:rPr>
      </w:pPr>
    </w:p>
    <w:p w:rsidR="004E2A48" w:rsidRPr="002C4706" w:rsidRDefault="004E2A48" w:rsidP="00C02B58">
      <w:pPr>
        <w:ind w:left="1418"/>
        <w:jc w:val="both"/>
        <w:rPr>
          <w:rFonts w:ascii="Arial" w:hAnsi="Arial" w:cs="Arial"/>
          <w:color w:val="auto"/>
          <w:sz w:val="22"/>
          <w:szCs w:val="22"/>
        </w:rPr>
      </w:pPr>
      <w:r w:rsidRPr="002C4706">
        <w:rPr>
          <w:rFonts w:ascii="Arial" w:hAnsi="Arial" w:cs="Arial"/>
          <w:color w:val="auto"/>
          <w:sz w:val="22"/>
          <w:szCs w:val="22"/>
        </w:rPr>
        <w:t xml:space="preserve">Изјава понуђача дата у оквиру конкурсне документације и копија Полисе осигурања запослених од последица несрећног случаја (незгоде) у обичној фотокопији, која гласи на име понуђача и која је важећа на дан отварања понуда. У случају заједничке понуде сваки понуђач мора доставити копију полисе осигурања. </w:t>
      </w:r>
    </w:p>
    <w:p w:rsidR="004E2A48" w:rsidRPr="002C4706" w:rsidRDefault="004E2A48" w:rsidP="000F6D4E">
      <w:pPr>
        <w:pStyle w:val="ListParagraph"/>
        <w:ind w:left="0"/>
        <w:jc w:val="both"/>
        <w:rPr>
          <w:rFonts w:ascii="Arial" w:hAnsi="Arial" w:cs="Arial"/>
          <w:i/>
          <w:iCs/>
          <w:color w:val="auto"/>
          <w:sz w:val="20"/>
          <w:szCs w:val="20"/>
        </w:rPr>
      </w:pPr>
    </w:p>
    <w:p w:rsidR="004E2A48" w:rsidRPr="002C4706" w:rsidRDefault="004E2A48" w:rsidP="00CB79BB">
      <w:pPr>
        <w:pStyle w:val="ListParagraph"/>
        <w:ind w:left="0"/>
        <w:jc w:val="both"/>
        <w:rPr>
          <w:rFonts w:ascii="Arial" w:hAnsi="Arial" w:cs="Arial"/>
          <w:color w:val="auto"/>
          <w:sz w:val="22"/>
          <w:szCs w:val="22"/>
          <w:lang w:val="sr-Cyrl-CS"/>
        </w:rPr>
      </w:pPr>
    </w:p>
    <w:p w:rsidR="004E2A48" w:rsidRPr="002C4706" w:rsidRDefault="004E2A48" w:rsidP="00270542">
      <w:pPr>
        <w:pStyle w:val="ListParagraph"/>
        <w:ind w:left="710"/>
        <w:jc w:val="both"/>
        <w:rPr>
          <w:rFonts w:ascii="Arial" w:hAnsi="Arial" w:cs="Arial"/>
          <w:color w:val="auto"/>
          <w:sz w:val="22"/>
          <w:szCs w:val="22"/>
          <w:lang w:val="sr-Cyrl-CS"/>
        </w:rPr>
      </w:pPr>
      <w:r w:rsidRPr="002C4706">
        <w:rPr>
          <w:rFonts w:ascii="Arial" w:hAnsi="Arial" w:cs="Arial"/>
          <w:color w:val="auto"/>
          <w:sz w:val="22"/>
          <w:szCs w:val="22"/>
        </w:rPr>
        <w:t xml:space="preserve">Понуђач који учествује у поступку предметне јавне набавке мора испунити </w:t>
      </w:r>
      <w:r w:rsidRPr="002C4706">
        <w:rPr>
          <w:rFonts w:ascii="Arial" w:hAnsi="Arial" w:cs="Arial"/>
          <w:b/>
          <w:bCs/>
          <w:color w:val="auto"/>
          <w:sz w:val="22"/>
          <w:szCs w:val="22"/>
        </w:rPr>
        <w:t>додатне услове</w:t>
      </w:r>
      <w:r w:rsidRPr="002C4706">
        <w:rPr>
          <w:rFonts w:ascii="Arial" w:hAnsi="Arial" w:cs="Arial"/>
          <w:color w:val="auto"/>
          <w:sz w:val="22"/>
          <w:szCs w:val="22"/>
        </w:rPr>
        <w:t xml:space="preserve"> за учешће у поступку јавне набавке,  дефинисане чл. 76. Закона, и то: </w:t>
      </w:r>
    </w:p>
    <w:p w:rsidR="004E2A48" w:rsidRPr="002C4706" w:rsidRDefault="004E2A48" w:rsidP="00966829">
      <w:pPr>
        <w:pStyle w:val="ListParagraph"/>
        <w:ind w:left="1276" w:hanging="566"/>
        <w:jc w:val="both"/>
        <w:rPr>
          <w:rFonts w:ascii="Arial" w:hAnsi="Arial" w:cs="Arial"/>
          <w:color w:val="auto"/>
          <w:sz w:val="22"/>
          <w:szCs w:val="22"/>
          <w:lang w:val="sr-Cyrl-CS"/>
        </w:rPr>
      </w:pPr>
    </w:p>
    <w:p w:rsidR="004E2A48" w:rsidRPr="002C4706" w:rsidRDefault="004E2A48" w:rsidP="00943F0B">
      <w:pPr>
        <w:spacing w:line="240" w:lineRule="auto"/>
        <w:ind w:left="1276" w:hanging="142"/>
        <w:jc w:val="both"/>
        <w:rPr>
          <w:rFonts w:ascii="Arial" w:hAnsi="Arial" w:cs="Arial"/>
          <w:b/>
          <w:bCs/>
          <w:color w:val="auto"/>
          <w:sz w:val="22"/>
          <w:szCs w:val="22"/>
        </w:rPr>
      </w:pPr>
    </w:p>
    <w:p w:rsidR="004E2A48" w:rsidRPr="002C4706" w:rsidRDefault="004E2A48" w:rsidP="008F43AE">
      <w:pPr>
        <w:keepNext/>
        <w:spacing w:line="240" w:lineRule="auto"/>
        <w:ind w:left="1276" w:hanging="142"/>
        <w:jc w:val="both"/>
        <w:rPr>
          <w:rFonts w:ascii="Arial" w:hAnsi="Arial" w:cs="Arial"/>
          <w:color w:val="auto"/>
          <w:lang w:val="sr-Cyrl-CS"/>
        </w:rPr>
      </w:pPr>
      <w:r w:rsidRPr="002C4706">
        <w:rPr>
          <w:rFonts w:ascii="Arial" w:hAnsi="Arial" w:cs="Arial"/>
          <w:b/>
          <w:bCs/>
          <w:color w:val="auto"/>
        </w:rPr>
        <w:t>1)</w:t>
      </w:r>
      <w:r w:rsidRPr="002C4706">
        <w:rPr>
          <w:rFonts w:ascii="Arial" w:hAnsi="Arial" w:cs="Arial"/>
          <w:color w:val="auto"/>
          <w:lang w:val="sr-Cyrl-CS"/>
        </w:rPr>
        <w:t xml:space="preserve"> </w:t>
      </w:r>
      <w:r w:rsidRPr="002C4706">
        <w:rPr>
          <w:rFonts w:ascii="Arial" w:hAnsi="Arial" w:cs="Arial"/>
          <w:b/>
          <w:bCs/>
          <w:color w:val="auto"/>
          <w:lang w:val="sr-Cyrl-CS"/>
        </w:rPr>
        <w:t>финансијски капацитет</w:t>
      </w:r>
      <w:r w:rsidRPr="002C4706">
        <w:rPr>
          <w:rFonts w:ascii="Arial" w:hAnsi="Arial" w:cs="Arial"/>
          <w:color w:val="auto"/>
          <w:lang w:val="sr-Cyrl-CS"/>
        </w:rPr>
        <w:t xml:space="preserve">: </w:t>
      </w:r>
    </w:p>
    <w:p w:rsidR="004E2A48" w:rsidRPr="002C4706" w:rsidRDefault="004E2A48" w:rsidP="00943F0B">
      <w:pPr>
        <w:spacing w:line="240" w:lineRule="auto"/>
        <w:ind w:left="1276" w:hanging="142"/>
        <w:jc w:val="both"/>
        <w:rPr>
          <w:rFonts w:ascii="Arial" w:hAnsi="Arial" w:cs="Arial"/>
          <w:color w:val="auto"/>
          <w:sz w:val="22"/>
          <w:szCs w:val="22"/>
          <w:lang w:val="sr-Cyrl-CS"/>
        </w:rPr>
      </w:pPr>
    </w:p>
    <w:p w:rsidR="004E2A48" w:rsidRPr="002C4706" w:rsidRDefault="004E2A48" w:rsidP="00244E2B">
      <w:pPr>
        <w:ind w:left="709"/>
        <w:jc w:val="both"/>
        <w:rPr>
          <w:rFonts w:ascii="Arial" w:hAnsi="Arial" w:cs="Arial"/>
          <w:color w:val="auto"/>
          <w:sz w:val="22"/>
          <w:szCs w:val="22"/>
        </w:rPr>
      </w:pPr>
      <w:r w:rsidRPr="002C4706">
        <w:rPr>
          <w:rFonts w:ascii="Arial" w:hAnsi="Arial" w:cs="Arial"/>
          <w:color w:val="auto"/>
          <w:sz w:val="22"/>
          <w:szCs w:val="22"/>
          <w:lang w:val="sr-Cyrl-CS"/>
        </w:rPr>
        <w:t xml:space="preserve"> </w:t>
      </w:r>
      <w:r w:rsidRPr="002C4706">
        <w:rPr>
          <w:rFonts w:ascii="Arial" w:hAnsi="Arial" w:cs="Arial"/>
          <w:color w:val="auto"/>
          <w:sz w:val="22"/>
          <w:szCs w:val="22"/>
        </w:rPr>
        <w:t xml:space="preserve">располаже неопходним финансијским капацитетом, односно да је: </w:t>
      </w:r>
    </w:p>
    <w:p w:rsidR="004E2A48" w:rsidRPr="002C4706" w:rsidRDefault="004E2A48" w:rsidP="00244E2B">
      <w:pPr>
        <w:ind w:left="709"/>
        <w:jc w:val="both"/>
        <w:rPr>
          <w:rFonts w:ascii="Arial" w:hAnsi="Arial" w:cs="Arial"/>
          <w:color w:val="auto"/>
          <w:sz w:val="22"/>
          <w:szCs w:val="22"/>
        </w:rPr>
      </w:pPr>
    </w:p>
    <w:p w:rsidR="004E2A48" w:rsidRPr="002C4706" w:rsidRDefault="004E2A48" w:rsidP="00244E2B">
      <w:pPr>
        <w:ind w:left="709"/>
        <w:jc w:val="both"/>
        <w:rPr>
          <w:rFonts w:ascii="Arial" w:hAnsi="Arial" w:cs="Arial"/>
          <w:color w:val="auto"/>
          <w:sz w:val="22"/>
          <w:szCs w:val="22"/>
        </w:rPr>
      </w:pPr>
      <w:r w:rsidRPr="002C4706">
        <w:rPr>
          <w:rFonts w:ascii="Arial" w:hAnsi="Arial" w:cs="Arial"/>
          <w:color w:val="auto"/>
          <w:sz w:val="22"/>
          <w:szCs w:val="22"/>
        </w:rPr>
        <w:t xml:space="preserve">а) у последње три године (2013, 2014. и 2015.) остварио нето добитак; </w:t>
      </w:r>
    </w:p>
    <w:p w:rsidR="004E2A48" w:rsidRPr="002C4706" w:rsidRDefault="004E2A48" w:rsidP="00283165">
      <w:pPr>
        <w:pStyle w:val="ListParagraph"/>
        <w:ind w:left="1350" w:hanging="216"/>
        <w:jc w:val="both"/>
        <w:rPr>
          <w:rFonts w:ascii="Arial" w:hAnsi="Arial" w:cs="Arial"/>
          <w:b/>
          <w:bCs/>
          <w:color w:val="auto"/>
          <w:sz w:val="22"/>
          <w:szCs w:val="22"/>
          <w:lang w:val="sr-Cyrl-CS"/>
        </w:rPr>
      </w:pPr>
    </w:p>
    <w:p w:rsidR="004E2A48" w:rsidRPr="002C4706" w:rsidRDefault="004E2A48" w:rsidP="00283165">
      <w:pPr>
        <w:pStyle w:val="ListParagraph"/>
        <w:ind w:left="1350" w:hanging="216"/>
        <w:jc w:val="both"/>
        <w:rPr>
          <w:rFonts w:ascii="Arial" w:hAnsi="Arial" w:cs="Arial"/>
          <w:b/>
          <w:bCs/>
          <w:color w:val="auto"/>
          <w:sz w:val="22"/>
          <w:szCs w:val="22"/>
          <w:lang w:val="sr-Cyrl-CS"/>
        </w:rPr>
      </w:pPr>
      <w:r w:rsidRPr="002C4706">
        <w:rPr>
          <w:rFonts w:ascii="Arial" w:hAnsi="Arial" w:cs="Arial"/>
          <w:b/>
          <w:bCs/>
          <w:color w:val="auto"/>
          <w:sz w:val="22"/>
          <w:szCs w:val="22"/>
          <w:lang w:val="sr-Cyrl-CS"/>
        </w:rPr>
        <w:t>Доказ:</w:t>
      </w:r>
    </w:p>
    <w:p w:rsidR="004E2A48" w:rsidRPr="002C4706" w:rsidRDefault="004E2A48" w:rsidP="00F4532F">
      <w:pPr>
        <w:jc w:val="both"/>
        <w:rPr>
          <w:rFonts w:ascii="Arial" w:hAnsi="Arial" w:cs="Arial"/>
          <w:color w:val="auto"/>
          <w:sz w:val="22"/>
          <w:szCs w:val="22"/>
        </w:rPr>
      </w:pPr>
    </w:p>
    <w:p w:rsidR="004E2A48" w:rsidRPr="002C4706" w:rsidRDefault="004E2A48" w:rsidP="00244E2B">
      <w:pPr>
        <w:ind w:left="709"/>
        <w:jc w:val="both"/>
        <w:rPr>
          <w:rFonts w:ascii="Arial" w:hAnsi="Arial" w:cs="Arial"/>
          <w:color w:val="auto"/>
          <w:sz w:val="22"/>
          <w:szCs w:val="22"/>
        </w:rPr>
      </w:pPr>
      <w:r w:rsidRPr="002C4706">
        <w:rPr>
          <w:rFonts w:ascii="Arial" w:hAnsi="Arial" w:cs="Arial"/>
          <w:color w:val="auto"/>
          <w:sz w:val="22"/>
          <w:szCs w:val="22"/>
        </w:rPr>
        <w:t xml:space="preserve">Биланс стања и Биланс успеха  за обрачунску 2013, 2014. и 2015. годину издат од стране </w:t>
      </w:r>
      <w:r w:rsidRPr="002C4706">
        <w:rPr>
          <w:rFonts w:ascii="Arial" w:hAnsi="Arial" w:cs="Arial"/>
          <w:color w:val="auto"/>
          <w:sz w:val="22"/>
          <w:szCs w:val="22"/>
          <w:lang w:val="sr-Cyrl-CS"/>
        </w:rPr>
        <w:t>Агенције за привредне регистре</w:t>
      </w:r>
      <w:r w:rsidRPr="002C4706">
        <w:rPr>
          <w:rFonts w:ascii="Arial" w:hAnsi="Arial" w:cs="Arial"/>
          <w:color w:val="auto"/>
          <w:sz w:val="22"/>
          <w:szCs w:val="22"/>
        </w:rPr>
        <w:t xml:space="preserve">, где се у Билансу успеха јасно види позиција АОП 202 или Извештај о бонитету – БОН ЈН не старији од 6 месеци од дана објављивања позива за подношење понуда; </w:t>
      </w:r>
    </w:p>
    <w:p w:rsidR="004E2A48" w:rsidRPr="002C4706" w:rsidRDefault="004E2A48" w:rsidP="00244E2B">
      <w:pPr>
        <w:ind w:left="709"/>
        <w:jc w:val="both"/>
        <w:rPr>
          <w:rFonts w:ascii="Arial" w:hAnsi="Arial" w:cs="Arial"/>
          <w:color w:val="auto"/>
          <w:sz w:val="22"/>
          <w:szCs w:val="22"/>
        </w:rPr>
      </w:pPr>
    </w:p>
    <w:p w:rsidR="004E2A48" w:rsidRPr="002C4706" w:rsidRDefault="004E2A48" w:rsidP="00244E2B">
      <w:pPr>
        <w:ind w:left="709"/>
        <w:jc w:val="both"/>
        <w:rPr>
          <w:rFonts w:ascii="Arial" w:hAnsi="Arial" w:cs="Arial"/>
          <w:color w:val="auto"/>
          <w:sz w:val="22"/>
          <w:szCs w:val="22"/>
        </w:rPr>
      </w:pPr>
      <w:r w:rsidRPr="002C4706">
        <w:rPr>
          <w:rFonts w:ascii="Arial" w:hAnsi="Arial" w:cs="Arial"/>
          <w:color w:val="auto"/>
          <w:sz w:val="22"/>
          <w:szCs w:val="22"/>
        </w:rPr>
        <w:t xml:space="preserve">б) у протеклих шест (6) месеци,од дана објављивања позива за достављање понуда (рачунајући и дан позива) није имао блокаде текућих рачуна отворених код пословних банака за обављање платног промета, дуже од 5 дана; </w:t>
      </w:r>
    </w:p>
    <w:p w:rsidR="004E2A48" w:rsidRPr="002C4706" w:rsidRDefault="004E2A48" w:rsidP="00244E2B">
      <w:pPr>
        <w:ind w:left="709"/>
        <w:jc w:val="both"/>
        <w:rPr>
          <w:rFonts w:ascii="Arial" w:hAnsi="Arial" w:cs="Arial"/>
          <w:color w:val="auto"/>
          <w:sz w:val="22"/>
          <w:szCs w:val="22"/>
        </w:rPr>
      </w:pPr>
    </w:p>
    <w:p w:rsidR="004E2A48" w:rsidRPr="002C4706" w:rsidRDefault="004E2A48" w:rsidP="00283165">
      <w:pPr>
        <w:pStyle w:val="ListParagraph"/>
        <w:ind w:left="0" w:firstLine="708"/>
        <w:jc w:val="both"/>
        <w:rPr>
          <w:rFonts w:ascii="Arial" w:hAnsi="Arial" w:cs="Arial"/>
          <w:b/>
          <w:bCs/>
          <w:color w:val="auto"/>
          <w:sz w:val="22"/>
          <w:szCs w:val="22"/>
          <w:lang w:val="sr-Cyrl-CS"/>
        </w:rPr>
      </w:pPr>
      <w:r w:rsidRPr="002C4706">
        <w:rPr>
          <w:rFonts w:ascii="Arial" w:hAnsi="Arial" w:cs="Arial"/>
          <w:b/>
          <w:bCs/>
          <w:color w:val="auto"/>
          <w:sz w:val="22"/>
          <w:szCs w:val="22"/>
          <w:lang w:val="sr-Cyrl-CS"/>
        </w:rPr>
        <w:t>Доказ:</w:t>
      </w:r>
    </w:p>
    <w:p w:rsidR="004E2A48" w:rsidRPr="002C4706" w:rsidRDefault="004E2A48" w:rsidP="00244E2B">
      <w:pPr>
        <w:ind w:left="709"/>
        <w:jc w:val="both"/>
        <w:rPr>
          <w:rFonts w:ascii="Arial" w:hAnsi="Arial" w:cs="Arial"/>
          <w:color w:val="auto"/>
          <w:sz w:val="22"/>
          <w:szCs w:val="22"/>
        </w:rPr>
      </w:pPr>
    </w:p>
    <w:p w:rsidR="004E2A48" w:rsidRPr="002C4706" w:rsidRDefault="004E2A48" w:rsidP="00244E2B">
      <w:pPr>
        <w:ind w:left="709"/>
        <w:jc w:val="both"/>
        <w:rPr>
          <w:rFonts w:ascii="Arial" w:hAnsi="Arial" w:cs="Arial"/>
          <w:color w:val="auto"/>
          <w:sz w:val="22"/>
          <w:szCs w:val="22"/>
        </w:rPr>
      </w:pPr>
      <w:r w:rsidRPr="002C4706">
        <w:rPr>
          <w:rFonts w:ascii="Arial" w:hAnsi="Arial" w:cs="Arial"/>
          <w:color w:val="auto"/>
          <w:sz w:val="22"/>
          <w:szCs w:val="22"/>
        </w:rPr>
        <w:t xml:space="preserve">потврда НБС о броју дана неликвидности </w:t>
      </w:r>
    </w:p>
    <w:p w:rsidR="004E2A48" w:rsidRPr="002C4706" w:rsidRDefault="004E2A48" w:rsidP="00244E2B">
      <w:pPr>
        <w:ind w:left="709"/>
        <w:jc w:val="both"/>
        <w:rPr>
          <w:rFonts w:ascii="Arial" w:hAnsi="Arial" w:cs="Arial"/>
          <w:color w:val="auto"/>
          <w:sz w:val="22"/>
          <w:szCs w:val="22"/>
        </w:rPr>
      </w:pPr>
    </w:p>
    <w:p w:rsidR="004E2A48" w:rsidRPr="002C4706" w:rsidRDefault="004E2A48" w:rsidP="00244E2B">
      <w:pPr>
        <w:ind w:left="709"/>
        <w:jc w:val="both"/>
        <w:rPr>
          <w:rFonts w:ascii="Arial" w:hAnsi="Arial" w:cs="Arial"/>
          <w:color w:val="auto"/>
          <w:sz w:val="22"/>
          <w:szCs w:val="22"/>
        </w:rPr>
      </w:pPr>
      <w:r w:rsidRPr="002C4706">
        <w:rPr>
          <w:rFonts w:ascii="Arial" w:hAnsi="Arial" w:cs="Arial"/>
          <w:color w:val="auto"/>
          <w:sz w:val="22"/>
          <w:szCs w:val="22"/>
        </w:rPr>
        <w:t xml:space="preserve">в) да је у претходне три године ( 2013., 2014. и 2015.) закључио минимум 10 уговора о пружању услуга које су предмет ове јавне набавке </w:t>
      </w:r>
    </w:p>
    <w:p w:rsidR="004E2A48" w:rsidRPr="002C4706" w:rsidRDefault="004E2A48" w:rsidP="00283165">
      <w:pPr>
        <w:pStyle w:val="ListParagraph"/>
        <w:ind w:left="1350" w:hanging="216"/>
        <w:jc w:val="both"/>
        <w:rPr>
          <w:rFonts w:ascii="Arial" w:hAnsi="Arial" w:cs="Arial"/>
          <w:b/>
          <w:bCs/>
          <w:color w:val="auto"/>
          <w:sz w:val="22"/>
          <w:szCs w:val="22"/>
        </w:rPr>
      </w:pPr>
    </w:p>
    <w:p w:rsidR="004E2A48" w:rsidRPr="002C4706" w:rsidRDefault="004E2A48" w:rsidP="00283165">
      <w:pPr>
        <w:pStyle w:val="ListParagraph"/>
        <w:jc w:val="both"/>
        <w:rPr>
          <w:rFonts w:ascii="Arial" w:hAnsi="Arial" w:cs="Arial"/>
          <w:b/>
          <w:bCs/>
          <w:color w:val="auto"/>
          <w:sz w:val="22"/>
          <w:szCs w:val="22"/>
          <w:lang w:val="sr-Cyrl-CS"/>
        </w:rPr>
      </w:pPr>
      <w:r w:rsidRPr="002C4706">
        <w:rPr>
          <w:rFonts w:ascii="Arial" w:hAnsi="Arial" w:cs="Arial"/>
          <w:b/>
          <w:bCs/>
          <w:color w:val="auto"/>
          <w:sz w:val="22"/>
          <w:szCs w:val="22"/>
          <w:lang w:val="sr-Cyrl-CS"/>
        </w:rPr>
        <w:t>Доказ:</w:t>
      </w:r>
    </w:p>
    <w:p w:rsidR="004E2A48" w:rsidRPr="002C4706" w:rsidRDefault="004E2A48" w:rsidP="00244E2B">
      <w:pPr>
        <w:ind w:left="709"/>
        <w:jc w:val="both"/>
        <w:rPr>
          <w:rFonts w:ascii="Arial" w:hAnsi="Arial" w:cs="Arial"/>
          <w:color w:val="auto"/>
          <w:sz w:val="22"/>
          <w:szCs w:val="22"/>
        </w:rPr>
      </w:pPr>
    </w:p>
    <w:p w:rsidR="004E2A48" w:rsidRPr="002C4706" w:rsidRDefault="004E2A48" w:rsidP="00244E2B">
      <w:pPr>
        <w:ind w:left="709"/>
        <w:jc w:val="both"/>
        <w:rPr>
          <w:rFonts w:ascii="Arial" w:hAnsi="Arial" w:cs="Arial"/>
          <w:color w:val="auto"/>
          <w:sz w:val="22"/>
          <w:szCs w:val="22"/>
        </w:rPr>
      </w:pPr>
      <w:r w:rsidRPr="002C4706">
        <w:rPr>
          <w:rFonts w:ascii="Arial" w:hAnsi="Arial" w:cs="Arial"/>
          <w:color w:val="auto"/>
          <w:sz w:val="22"/>
          <w:szCs w:val="22"/>
        </w:rPr>
        <w:t xml:space="preserve">Неоверене копије потписаних уговора за последње три године (2013, 2014. и 2015.) </w:t>
      </w:r>
    </w:p>
    <w:p w:rsidR="004E2A48" w:rsidRPr="002C4706" w:rsidRDefault="004E2A48" w:rsidP="00244E2B">
      <w:pPr>
        <w:ind w:left="709"/>
        <w:jc w:val="both"/>
        <w:rPr>
          <w:rFonts w:ascii="Arial" w:hAnsi="Arial" w:cs="Arial"/>
          <w:color w:val="auto"/>
          <w:sz w:val="22"/>
          <w:szCs w:val="22"/>
        </w:rPr>
      </w:pPr>
    </w:p>
    <w:p w:rsidR="004E2A48" w:rsidRPr="002C4706" w:rsidRDefault="004E2A48" w:rsidP="00244E2B">
      <w:pPr>
        <w:ind w:left="709"/>
        <w:jc w:val="both"/>
        <w:rPr>
          <w:rFonts w:ascii="Arial" w:hAnsi="Arial" w:cs="Arial"/>
          <w:color w:val="auto"/>
          <w:sz w:val="22"/>
          <w:szCs w:val="22"/>
        </w:rPr>
      </w:pPr>
      <w:r w:rsidRPr="002C4706">
        <w:rPr>
          <w:rFonts w:ascii="Arial" w:hAnsi="Arial" w:cs="Arial"/>
          <w:color w:val="auto"/>
          <w:sz w:val="22"/>
          <w:szCs w:val="22"/>
        </w:rPr>
        <w:t>г) уредно исплаћује зараде запослених у складу са законом (до задњег дана у месецу за претходни обрачунски месец</w:t>
      </w:r>
      <w:r w:rsidRPr="002C4706">
        <w:rPr>
          <w:rFonts w:ascii="Arial" w:hAnsi="Arial" w:cs="Arial"/>
          <w:color w:val="auto"/>
          <w:sz w:val="22"/>
          <w:szCs w:val="22"/>
          <w:lang w:val="sr-Cyrl-CS"/>
        </w:rPr>
        <w:t>).</w:t>
      </w:r>
      <w:r w:rsidRPr="002C4706">
        <w:rPr>
          <w:rFonts w:ascii="Arial" w:hAnsi="Arial" w:cs="Arial"/>
          <w:color w:val="auto"/>
          <w:sz w:val="22"/>
          <w:szCs w:val="22"/>
        </w:rPr>
        <w:t xml:space="preserve"> </w:t>
      </w:r>
    </w:p>
    <w:p w:rsidR="004E2A48" w:rsidRPr="002C4706" w:rsidRDefault="004E2A48" w:rsidP="00283165">
      <w:pPr>
        <w:pStyle w:val="ListParagraph"/>
        <w:jc w:val="both"/>
        <w:rPr>
          <w:rFonts w:ascii="Arial" w:hAnsi="Arial" w:cs="Arial"/>
          <w:b/>
          <w:bCs/>
          <w:color w:val="auto"/>
          <w:sz w:val="22"/>
          <w:szCs w:val="22"/>
        </w:rPr>
      </w:pPr>
    </w:p>
    <w:p w:rsidR="004E2A48" w:rsidRPr="002C4706" w:rsidRDefault="004E2A48" w:rsidP="00283165">
      <w:pPr>
        <w:pStyle w:val="ListParagraph"/>
        <w:jc w:val="both"/>
        <w:rPr>
          <w:rFonts w:ascii="Arial" w:hAnsi="Arial" w:cs="Arial"/>
          <w:b/>
          <w:bCs/>
          <w:color w:val="auto"/>
          <w:sz w:val="22"/>
          <w:szCs w:val="22"/>
          <w:lang w:val="sr-Cyrl-CS"/>
        </w:rPr>
      </w:pPr>
      <w:r w:rsidRPr="002C4706">
        <w:rPr>
          <w:rFonts w:ascii="Arial" w:hAnsi="Arial" w:cs="Arial"/>
          <w:b/>
          <w:bCs/>
          <w:color w:val="auto"/>
          <w:sz w:val="22"/>
          <w:szCs w:val="22"/>
          <w:lang w:val="sr-Cyrl-CS"/>
        </w:rPr>
        <w:t>Доказ:</w:t>
      </w:r>
    </w:p>
    <w:p w:rsidR="004E2A48" w:rsidRPr="002C4706" w:rsidRDefault="004E2A48" w:rsidP="00244E2B">
      <w:pPr>
        <w:ind w:left="709"/>
        <w:jc w:val="both"/>
        <w:rPr>
          <w:rFonts w:ascii="Arial" w:hAnsi="Arial" w:cs="Arial"/>
          <w:color w:val="auto"/>
          <w:sz w:val="22"/>
          <w:szCs w:val="22"/>
        </w:rPr>
      </w:pPr>
    </w:p>
    <w:p w:rsidR="004E2A48" w:rsidRPr="002C4706" w:rsidRDefault="004E2A48" w:rsidP="00244E2B">
      <w:pPr>
        <w:ind w:left="709"/>
        <w:jc w:val="both"/>
        <w:rPr>
          <w:rFonts w:ascii="Arial" w:hAnsi="Arial" w:cs="Arial"/>
          <w:color w:val="auto"/>
          <w:sz w:val="22"/>
          <w:szCs w:val="22"/>
        </w:rPr>
      </w:pPr>
      <w:r w:rsidRPr="002C4706">
        <w:rPr>
          <w:rFonts w:ascii="Arial" w:hAnsi="Arial" w:cs="Arial"/>
          <w:color w:val="auto"/>
          <w:sz w:val="22"/>
          <w:szCs w:val="22"/>
        </w:rPr>
        <w:t xml:space="preserve">Извод из појединачне пореске пријаве за порезе и доприносе по одбитку (Образац ППППД) </w:t>
      </w:r>
    </w:p>
    <w:p w:rsidR="004E2A48" w:rsidRPr="002C4706" w:rsidRDefault="004E2A48" w:rsidP="00244E2B">
      <w:pPr>
        <w:spacing w:line="240" w:lineRule="auto"/>
        <w:ind w:left="1134"/>
        <w:jc w:val="both"/>
        <w:rPr>
          <w:rFonts w:ascii="Arial" w:hAnsi="Arial" w:cs="Arial"/>
          <w:color w:val="auto"/>
          <w:sz w:val="22"/>
          <w:szCs w:val="22"/>
          <w:lang w:val="ru-RU"/>
        </w:rPr>
      </w:pPr>
    </w:p>
    <w:p w:rsidR="004E2A48" w:rsidRPr="002C4706" w:rsidRDefault="004E2A48" w:rsidP="00943F0B">
      <w:pPr>
        <w:pStyle w:val="ListParagraph"/>
        <w:ind w:left="1350" w:hanging="216"/>
        <w:jc w:val="both"/>
        <w:rPr>
          <w:rFonts w:ascii="Arial" w:hAnsi="Arial" w:cs="Arial"/>
          <w:b/>
          <w:bCs/>
          <w:color w:val="auto"/>
          <w:lang w:val="sr-Cyrl-CS"/>
        </w:rPr>
      </w:pPr>
      <w:r w:rsidRPr="002C4706">
        <w:rPr>
          <w:rFonts w:ascii="Arial" w:hAnsi="Arial" w:cs="Arial"/>
          <w:b/>
          <w:bCs/>
          <w:color w:val="auto"/>
        </w:rPr>
        <w:t>2)</w:t>
      </w:r>
      <w:r w:rsidRPr="002C4706">
        <w:rPr>
          <w:rFonts w:ascii="Arial" w:hAnsi="Arial" w:cs="Arial"/>
          <w:b/>
          <w:bCs/>
          <w:color w:val="auto"/>
          <w:lang w:val="sr-Cyrl-CS"/>
        </w:rPr>
        <w:t xml:space="preserve"> пословни капацитет :</w:t>
      </w:r>
    </w:p>
    <w:p w:rsidR="004E2A48" w:rsidRPr="002C4706" w:rsidRDefault="004E2A48" w:rsidP="00943F0B">
      <w:pPr>
        <w:pStyle w:val="ListParagraph"/>
        <w:ind w:left="1350" w:hanging="216"/>
        <w:jc w:val="both"/>
        <w:rPr>
          <w:rFonts w:ascii="Arial" w:hAnsi="Arial" w:cs="Arial"/>
          <w:b/>
          <w:bCs/>
          <w:color w:val="auto"/>
          <w:sz w:val="22"/>
          <w:szCs w:val="22"/>
          <w:lang w:val="sr-Cyrl-CS"/>
        </w:rPr>
      </w:pPr>
    </w:p>
    <w:p w:rsidR="004E2A48" w:rsidRPr="002C4706" w:rsidRDefault="004E2A48" w:rsidP="00943F0B">
      <w:pPr>
        <w:pStyle w:val="ListParagraph"/>
        <w:ind w:left="1350" w:hanging="216"/>
        <w:jc w:val="both"/>
        <w:rPr>
          <w:rFonts w:ascii="Arial" w:hAnsi="Arial" w:cs="Arial"/>
          <w:b/>
          <w:bCs/>
          <w:color w:val="auto"/>
          <w:sz w:val="22"/>
          <w:szCs w:val="22"/>
          <w:lang w:val="sr-Cyrl-CS"/>
        </w:rPr>
      </w:pPr>
      <w:r w:rsidRPr="002C4706">
        <w:rPr>
          <w:rFonts w:ascii="Arial" w:hAnsi="Arial" w:cs="Arial"/>
          <w:b/>
          <w:bCs/>
          <w:color w:val="auto"/>
          <w:sz w:val="22"/>
          <w:szCs w:val="22"/>
          <w:lang w:val="sr-Cyrl-CS"/>
        </w:rPr>
        <w:t>Доказ:</w:t>
      </w:r>
    </w:p>
    <w:p w:rsidR="004E2A48" w:rsidRPr="002C4706" w:rsidRDefault="004E2A48" w:rsidP="00943F0B">
      <w:pPr>
        <w:pStyle w:val="ListParagraph"/>
        <w:ind w:left="1350" w:hanging="216"/>
        <w:jc w:val="both"/>
        <w:rPr>
          <w:rFonts w:ascii="Arial" w:hAnsi="Arial" w:cs="Arial"/>
          <w:b/>
          <w:bCs/>
          <w:color w:val="auto"/>
          <w:sz w:val="22"/>
          <w:szCs w:val="22"/>
          <w:lang w:val="sr-Cyrl-CS"/>
        </w:rPr>
      </w:pPr>
    </w:p>
    <w:p w:rsidR="004E2A48" w:rsidRPr="002C4706" w:rsidRDefault="004E2A48" w:rsidP="00CB79BB">
      <w:pPr>
        <w:ind w:left="1134"/>
        <w:jc w:val="both"/>
        <w:rPr>
          <w:rFonts w:ascii="Arial" w:hAnsi="Arial" w:cs="Arial"/>
          <w:color w:val="auto"/>
          <w:sz w:val="22"/>
          <w:szCs w:val="22"/>
        </w:rPr>
      </w:pPr>
      <w:r w:rsidRPr="002C4706">
        <w:rPr>
          <w:rFonts w:ascii="Arial" w:hAnsi="Arial" w:cs="Arial"/>
          <w:color w:val="auto"/>
          <w:sz w:val="22"/>
          <w:szCs w:val="22"/>
        </w:rPr>
        <w:t>располаже довољним пословним капацитетом, односно да понуђач у свом пословању примењује стандарде ISO 9001:2008 (Систем менаџмента квалитетом), OHSAS 18001:2007 (Систем менаџмента безбедности и здравља на раду), ISO 14001:2004 (Систем заштите животне средине), и ISO 27001:2013 (Систем менаџмента заштите и безбедности информација). Поред наведеног потребно је да понуђач испуњава захтеве стандарда SRPS A.L2.002:2008. за пружање услуга физичког обезбеђења. ДОКАЗ: Неоверене копије сертификата или потврде да је предузеће сертификовано према стандарду ISO 9001:2008, OHASAS 18001, и ISO 14001, ISO 27001:2013. Сертификати или Потврде морају бити издати од стране Акредитованих сертификационих кућа. Такође, понуђач је потребно да достави и копију сертификата SRPS А.L2.002:2015. за пружање услуге физичког обезбеђења – за физичку заштиту и менаџмент из контролног центра са одличним квалитетом услуге.</w:t>
      </w:r>
    </w:p>
    <w:p w:rsidR="004E2A48" w:rsidRPr="002C4706" w:rsidRDefault="004E2A48" w:rsidP="001A3CAF">
      <w:pPr>
        <w:jc w:val="both"/>
        <w:rPr>
          <w:rFonts w:ascii="Arial" w:hAnsi="Arial" w:cs="Arial"/>
          <w:color w:val="auto"/>
          <w:sz w:val="22"/>
          <w:szCs w:val="22"/>
        </w:rPr>
      </w:pPr>
    </w:p>
    <w:p w:rsidR="004E2A48" w:rsidRPr="002C4706" w:rsidRDefault="004E2A48" w:rsidP="00B67207">
      <w:pPr>
        <w:ind w:left="1134"/>
        <w:jc w:val="both"/>
        <w:rPr>
          <w:rFonts w:ascii="Arial" w:hAnsi="Arial" w:cs="Arial"/>
          <w:color w:val="auto"/>
          <w:sz w:val="22"/>
          <w:szCs w:val="22"/>
          <w:lang w:val="sr-Cyrl-CS"/>
        </w:rPr>
      </w:pPr>
    </w:p>
    <w:p w:rsidR="004E2A48" w:rsidRPr="002C4706" w:rsidRDefault="004E2A48" w:rsidP="00B67207">
      <w:pPr>
        <w:ind w:left="1134"/>
        <w:jc w:val="both"/>
        <w:rPr>
          <w:rFonts w:ascii="Arial" w:hAnsi="Arial" w:cs="Arial"/>
          <w:b/>
          <w:bCs/>
          <w:color w:val="auto"/>
          <w:lang w:val="sr-Cyrl-CS"/>
        </w:rPr>
      </w:pPr>
      <w:r w:rsidRPr="002C4706">
        <w:rPr>
          <w:rFonts w:ascii="Arial" w:hAnsi="Arial" w:cs="Arial"/>
          <w:b/>
          <w:bCs/>
          <w:color w:val="auto"/>
          <w:lang w:val="sr-Cyrl-CS"/>
        </w:rPr>
        <w:t>3) технички капацитет:</w:t>
      </w:r>
    </w:p>
    <w:p w:rsidR="004E2A48" w:rsidRPr="002C4706" w:rsidRDefault="004E2A48" w:rsidP="00B67207">
      <w:pPr>
        <w:ind w:left="1134"/>
        <w:jc w:val="both"/>
        <w:rPr>
          <w:rFonts w:ascii="Arial" w:hAnsi="Arial" w:cs="Arial"/>
          <w:b/>
          <w:bCs/>
          <w:color w:val="auto"/>
          <w:sz w:val="22"/>
          <w:szCs w:val="22"/>
          <w:lang w:val="sr-Cyrl-CS"/>
        </w:rPr>
      </w:pPr>
      <w:r w:rsidRPr="002C4706">
        <w:rPr>
          <w:rFonts w:ascii="Arial" w:hAnsi="Arial" w:cs="Arial"/>
          <w:b/>
          <w:bCs/>
          <w:color w:val="auto"/>
          <w:sz w:val="22"/>
          <w:szCs w:val="22"/>
          <w:lang w:val="sr-Cyrl-CS"/>
        </w:rPr>
        <w:t xml:space="preserve"> </w:t>
      </w:r>
    </w:p>
    <w:p w:rsidR="004E2A48" w:rsidRPr="002C4706" w:rsidRDefault="004E2A48" w:rsidP="00B64867">
      <w:pPr>
        <w:ind w:left="1134"/>
        <w:jc w:val="both"/>
        <w:rPr>
          <w:rFonts w:ascii="Arial" w:hAnsi="Arial" w:cs="Arial"/>
          <w:color w:val="auto"/>
          <w:sz w:val="22"/>
          <w:szCs w:val="22"/>
          <w:lang w:val="sr-Cyrl-CS"/>
        </w:rPr>
      </w:pPr>
      <w:r w:rsidRPr="002C4706">
        <w:rPr>
          <w:rFonts w:ascii="Arial" w:hAnsi="Arial" w:cs="Arial"/>
          <w:color w:val="auto"/>
          <w:sz w:val="22"/>
          <w:szCs w:val="22"/>
        </w:rPr>
        <w:t xml:space="preserve">располаже довољним техничким капацитетом, односно да: </w:t>
      </w:r>
    </w:p>
    <w:p w:rsidR="004E2A48" w:rsidRPr="002C4706" w:rsidRDefault="004E2A48" w:rsidP="00B64867">
      <w:pPr>
        <w:ind w:left="1134"/>
        <w:jc w:val="both"/>
        <w:rPr>
          <w:rFonts w:ascii="Arial" w:hAnsi="Arial" w:cs="Arial"/>
          <w:color w:val="auto"/>
          <w:sz w:val="22"/>
          <w:szCs w:val="22"/>
          <w:lang w:val="sr-Cyrl-CS"/>
        </w:rPr>
      </w:pPr>
    </w:p>
    <w:p w:rsidR="004E2A48" w:rsidRPr="002C4706" w:rsidRDefault="004E2A48" w:rsidP="00B64867">
      <w:pPr>
        <w:ind w:left="1134"/>
        <w:jc w:val="both"/>
        <w:rPr>
          <w:rFonts w:ascii="Arial" w:hAnsi="Arial" w:cs="Arial"/>
          <w:color w:val="auto"/>
          <w:sz w:val="22"/>
          <w:szCs w:val="22"/>
          <w:lang w:val="sr-Cyrl-CS"/>
        </w:rPr>
      </w:pPr>
      <w:r w:rsidRPr="002C4706">
        <w:rPr>
          <w:rFonts w:ascii="Arial" w:hAnsi="Arial" w:cs="Arial"/>
          <w:color w:val="auto"/>
          <w:sz w:val="22"/>
          <w:szCs w:val="22"/>
        </w:rPr>
        <w:t xml:space="preserve">а) поседује минимум два Контролно – оперативна центара који раде 24 часа 365 дана годишње; </w:t>
      </w:r>
    </w:p>
    <w:p w:rsidR="004E2A48" w:rsidRPr="002C4706" w:rsidRDefault="004E2A48" w:rsidP="00B64867">
      <w:pPr>
        <w:ind w:left="1134"/>
        <w:jc w:val="both"/>
        <w:rPr>
          <w:rFonts w:ascii="Arial" w:hAnsi="Arial" w:cs="Arial"/>
          <w:color w:val="auto"/>
          <w:sz w:val="22"/>
          <w:szCs w:val="22"/>
          <w:lang w:val="sr-Cyrl-CS"/>
        </w:rPr>
      </w:pPr>
    </w:p>
    <w:p w:rsidR="004E2A48" w:rsidRPr="002C4706" w:rsidRDefault="004E2A48" w:rsidP="00B64867">
      <w:pPr>
        <w:ind w:left="1134"/>
        <w:jc w:val="both"/>
        <w:rPr>
          <w:rFonts w:ascii="Arial" w:hAnsi="Arial" w:cs="Arial"/>
          <w:color w:val="auto"/>
          <w:sz w:val="22"/>
          <w:szCs w:val="22"/>
          <w:lang w:val="sr-Cyrl-CS"/>
        </w:rPr>
      </w:pPr>
      <w:r w:rsidRPr="002C4706">
        <w:rPr>
          <w:rFonts w:ascii="Arial" w:hAnsi="Arial" w:cs="Arial"/>
          <w:b/>
          <w:bCs/>
          <w:color w:val="auto"/>
          <w:sz w:val="22"/>
          <w:szCs w:val="22"/>
          <w:lang w:val="sr-Cyrl-CS"/>
        </w:rPr>
        <w:t>Доказ:</w:t>
      </w:r>
      <w:r w:rsidRPr="002C4706">
        <w:rPr>
          <w:rFonts w:ascii="Arial" w:hAnsi="Arial" w:cs="Arial"/>
          <w:color w:val="auto"/>
          <w:sz w:val="22"/>
          <w:szCs w:val="22"/>
        </w:rPr>
        <w:t xml:space="preserve"> Изјава којом под пуном материјалном и кривичном одговорношћу потврђује да поседује минимум два Контролно – оперативна центара који раде 24 часа 365 дана годишње. Понуђач је потребно да у изјави наведе локацију на којој се центар налази и да достави извод из АПР са регистрованим седиштем/ огранком као доказ да се центар налази на наведеној локацији. </w:t>
      </w:r>
    </w:p>
    <w:p w:rsidR="004E2A48" w:rsidRPr="002C4706" w:rsidRDefault="004E2A48" w:rsidP="00B64867">
      <w:pPr>
        <w:ind w:left="1134"/>
        <w:jc w:val="both"/>
        <w:rPr>
          <w:rFonts w:ascii="Arial" w:hAnsi="Arial" w:cs="Arial"/>
          <w:color w:val="auto"/>
          <w:sz w:val="22"/>
          <w:szCs w:val="22"/>
          <w:lang w:val="sr-Cyrl-CS"/>
        </w:rPr>
      </w:pPr>
    </w:p>
    <w:p w:rsidR="004E2A48" w:rsidRPr="002C4706" w:rsidRDefault="004E2A48" w:rsidP="00B64867">
      <w:pPr>
        <w:ind w:left="1134"/>
        <w:jc w:val="both"/>
        <w:rPr>
          <w:rFonts w:ascii="Arial" w:hAnsi="Arial" w:cs="Arial"/>
          <w:color w:val="auto"/>
          <w:sz w:val="22"/>
          <w:szCs w:val="22"/>
          <w:lang w:val="sr-Cyrl-CS"/>
        </w:rPr>
      </w:pPr>
      <w:r w:rsidRPr="002C4706">
        <w:rPr>
          <w:rFonts w:ascii="Arial" w:hAnsi="Arial" w:cs="Arial"/>
          <w:color w:val="auto"/>
          <w:sz w:val="22"/>
          <w:szCs w:val="22"/>
        </w:rPr>
        <w:t xml:space="preserve">б) поседује минимум 1 возило за надзор и контролу, опремљено уређајима за сателитско праћење и радио везу (ГПС); </w:t>
      </w:r>
    </w:p>
    <w:p w:rsidR="004E2A48" w:rsidRPr="002C4706" w:rsidRDefault="004E2A48" w:rsidP="00B64867">
      <w:pPr>
        <w:ind w:left="1134"/>
        <w:jc w:val="both"/>
        <w:rPr>
          <w:rFonts w:ascii="Arial" w:hAnsi="Arial" w:cs="Arial"/>
          <w:color w:val="auto"/>
          <w:sz w:val="22"/>
          <w:szCs w:val="22"/>
          <w:lang w:val="sr-Cyrl-CS"/>
        </w:rPr>
      </w:pPr>
    </w:p>
    <w:p w:rsidR="004E2A48" w:rsidRPr="002C4706" w:rsidRDefault="004E2A48" w:rsidP="00B64867">
      <w:pPr>
        <w:ind w:left="1134"/>
        <w:jc w:val="both"/>
        <w:rPr>
          <w:rFonts w:ascii="Arial" w:hAnsi="Arial" w:cs="Arial"/>
          <w:color w:val="auto"/>
          <w:sz w:val="22"/>
          <w:szCs w:val="22"/>
          <w:lang w:val="sr-Cyrl-CS"/>
        </w:rPr>
      </w:pPr>
      <w:r w:rsidRPr="002C4706">
        <w:rPr>
          <w:rFonts w:ascii="Arial" w:hAnsi="Arial" w:cs="Arial"/>
          <w:b/>
          <w:bCs/>
          <w:color w:val="auto"/>
          <w:sz w:val="22"/>
          <w:szCs w:val="22"/>
          <w:lang w:val="sr-Cyrl-CS"/>
        </w:rPr>
        <w:t>Доказ</w:t>
      </w:r>
      <w:r w:rsidRPr="002C4706">
        <w:rPr>
          <w:rFonts w:ascii="Arial" w:hAnsi="Arial" w:cs="Arial"/>
          <w:b/>
          <w:bCs/>
          <w:color w:val="auto"/>
          <w:sz w:val="22"/>
          <w:szCs w:val="22"/>
        </w:rPr>
        <w:t>:</w:t>
      </w:r>
      <w:r w:rsidRPr="002C4706">
        <w:rPr>
          <w:rFonts w:ascii="Arial" w:hAnsi="Arial" w:cs="Arial"/>
          <w:color w:val="auto"/>
          <w:sz w:val="22"/>
          <w:szCs w:val="22"/>
        </w:rPr>
        <w:t xml:space="preserve"> </w:t>
      </w:r>
    </w:p>
    <w:p w:rsidR="004E2A48" w:rsidRPr="002C4706" w:rsidRDefault="004E2A48" w:rsidP="00B64867">
      <w:pPr>
        <w:ind w:left="1134"/>
        <w:jc w:val="both"/>
        <w:rPr>
          <w:rFonts w:ascii="Arial" w:hAnsi="Arial" w:cs="Arial"/>
          <w:color w:val="auto"/>
          <w:sz w:val="22"/>
          <w:szCs w:val="22"/>
          <w:lang w:val="sr-Cyrl-CS"/>
        </w:rPr>
      </w:pPr>
    </w:p>
    <w:p w:rsidR="004E2A48" w:rsidRPr="002C4706" w:rsidRDefault="004E2A48" w:rsidP="00B64867">
      <w:pPr>
        <w:ind w:left="1134"/>
        <w:jc w:val="both"/>
        <w:rPr>
          <w:rFonts w:ascii="Arial" w:hAnsi="Arial" w:cs="Arial"/>
          <w:color w:val="auto"/>
          <w:sz w:val="22"/>
          <w:szCs w:val="22"/>
          <w:lang w:val="sr-Cyrl-CS"/>
        </w:rPr>
      </w:pPr>
      <w:r w:rsidRPr="002C4706">
        <w:rPr>
          <w:rFonts w:ascii="Arial" w:hAnsi="Arial" w:cs="Arial"/>
          <w:color w:val="auto"/>
          <w:sz w:val="22"/>
          <w:szCs w:val="22"/>
        </w:rPr>
        <w:t xml:space="preserve">Копије важећих саобраћајних дозвола-за васништво или лизинг, копија полисе осигурања од аутоодговорности и копија очитане саобраћајне дозволе, као и извештај о кретању возила за која се доставља саобраћајна дозвола за последњи месец који претходи месецу у којем је објављен позив. У случају постојања лизинга доставити и уговоре о лизингу. За остале основе коришћења или поседовања возила, поред важећих саобраћајних дозвола доставити и доказ о правном основу коришћења/поседовања возила ( Уговор о куповини или копија факруре) </w:t>
      </w:r>
    </w:p>
    <w:p w:rsidR="004E2A48" w:rsidRPr="002C4706" w:rsidRDefault="004E2A48" w:rsidP="00B64867">
      <w:pPr>
        <w:ind w:left="1134"/>
        <w:jc w:val="both"/>
        <w:rPr>
          <w:rFonts w:ascii="Arial" w:hAnsi="Arial" w:cs="Arial"/>
          <w:color w:val="auto"/>
          <w:sz w:val="22"/>
          <w:szCs w:val="22"/>
          <w:lang w:val="sr-Cyrl-CS"/>
        </w:rPr>
      </w:pPr>
    </w:p>
    <w:p w:rsidR="004E2A48" w:rsidRPr="002C4706" w:rsidRDefault="004E2A48" w:rsidP="00B64867">
      <w:pPr>
        <w:ind w:left="1134"/>
        <w:jc w:val="both"/>
        <w:rPr>
          <w:rFonts w:ascii="Arial" w:hAnsi="Arial" w:cs="Arial"/>
          <w:color w:val="auto"/>
          <w:sz w:val="22"/>
          <w:szCs w:val="22"/>
          <w:lang w:val="sr-Cyrl-CS"/>
        </w:rPr>
      </w:pPr>
      <w:r w:rsidRPr="002C4706">
        <w:rPr>
          <w:rFonts w:ascii="Arial" w:hAnsi="Arial" w:cs="Arial"/>
          <w:color w:val="auto"/>
          <w:sz w:val="22"/>
          <w:szCs w:val="22"/>
        </w:rPr>
        <w:t xml:space="preserve">в) понуђач поседује радио везу од чега минимум један репетитор (ФБ) и 5 ручних радио станица (ПР,МЛ) </w:t>
      </w:r>
    </w:p>
    <w:p w:rsidR="004E2A48" w:rsidRPr="002C4706" w:rsidRDefault="004E2A48" w:rsidP="00B64867">
      <w:pPr>
        <w:ind w:left="1134"/>
        <w:jc w:val="both"/>
        <w:rPr>
          <w:rFonts w:ascii="Arial" w:hAnsi="Arial" w:cs="Arial"/>
          <w:color w:val="auto"/>
          <w:sz w:val="22"/>
          <w:szCs w:val="22"/>
          <w:lang w:val="sr-Cyrl-CS"/>
        </w:rPr>
      </w:pPr>
    </w:p>
    <w:p w:rsidR="004E2A48" w:rsidRPr="002C4706" w:rsidRDefault="004E2A48" w:rsidP="00B64867">
      <w:pPr>
        <w:ind w:left="1134"/>
        <w:jc w:val="both"/>
        <w:rPr>
          <w:rFonts w:ascii="Arial" w:hAnsi="Arial" w:cs="Arial"/>
          <w:b/>
          <w:bCs/>
          <w:color w:val="auto"/>
          <w:sz w:val="22"/>
          <w:szCs w:val="22"/>
          <w:lang w:val="sr-Cyrl-CS"/>
        </w:rPr>
      </w:pPr>
      <w:r w:rsidRPr="002C4706">
        <w:rPr>
          <w:rFonts w:ascii="Arial" w:hAnsi="Arial" w:cs="Arial"/>
          <w:b/>
          <w:bCs/>
          <w:color w:val="auto"/>
          <w:sz w:val="22"/>
          <w:szCs w:val="22"/>
          <w:lang w:val="sr-Cyrl-CS"/>
        </w:rPr>
        <w:t>Доказ:</w:t>
      </w:r>
      <w:r w:rsidRPr="002C4706">
        <w:rPr>
          <w:rFonts w:ascii="Arial" w:hAnsi="Arial" w:cs="Arial"/>
          <w:b/>
          <w:bCs/>
          <w:color w:val="auto"/>
          <w:sz w:val="22"/>
          <w:szCs w:val="22"/>
        </w:rPr>
        <w:t xml:space="preserve"> </w:t>
      </w:r>
    </w:p>
    <w:p w:rsidR="004E2A48" w:rsidRPr="002C4706" w:rsidRDefault="004E2A48" w:rsidP="00B64867">
      <w:pPr>
        <w:ind w:left="1134"/>
        <w:jc w:val="both"/>
        <w:rPr>
          <w:rFonts w:ascii="Arial" w:hAnsi="Arial" w:cs="Arial"/>
          <w:color w:val="auto"/>
          <w:sz w:val="22"/>
          <w:szCs w:val="22"/>
        </w:rPr>
      </w:pPr>
      <w:r w:rsidRPr="002C4706">
        <w:rPr>
          <w:rFonts w:ascii="Arial" w:hAnsi="Arial" w:cs="Arial"/>
          <w:color w:val="auto"/>
          <w:sz w:val="22"/>
          <w:szCs w:val="22"/>
        </w:rPr>
        <w:t xml:space="preserve">Копија потврде РАТЕЛ-а о важности дозвола за радио станице са обављеним техничким прегледом. </w:t>
      </w:r>
    </w:p>
    <w:p w:rsidR="004E2A48" w:rsidRPr="002C4706" w:rsidRDefault="004E2A48" w:rsidP="00B64867">
      <w:pPr>
        <w:ind w:left="1134"/>
        <w:jc w:val="both"/>
        <w:rPr>
          <w:rFonts w:ascii="Arial" w:hAnsi="Arial" w:cs="Arial"/>
          <w:color w:val="auto"/>
          <w:sz w:val="22"/>
          <w:szCs w:val="22"/>
          <w:lang w:val="sr-Cyrl-CS"/>
        </w:rPr>
      </w:pPr>
    </w:p>
    <w:p w:rsidR="004E2A48" w:rsidRPr="002C4706" w:rsidRDefault="004E2A48" w:rsidP="00B67207">
      <w:pPr>
        <w:rPr>
          <w:rFonts w:ascii="Candara" w:hAnsi="Candara" w:cs="Candara"/>
          <w:b/>
          <w:bCs/>
          <w:color w:val="auto"/>
          <w:sz w:val="22"/>
          <w:szCs w:val="22"/>
        </w:rPr>
      </w:pPr>
    </w:p>
    <w:p w:rsidR="004E2A48" w:rsidRPr="002C4706" w:rsidRDefault="004E2A48" w:rsidP="00903199">
      <w:pPr>
        <w:pStyle w:val="BodyText"/>
        <w:ind w:firstLine="1134"/>
        <w:rPr>
          <w:rFonts w:ascii="Arial" w:hAnsi="Arial" w:cs="Arial"/>
          <w:b/>
          <w:bCs/>
          <w:color w:val="auto"/>
        </w:rPr>
      </w:pPr>
      <w:r w:rsidRPr="002C4706">
        <w:rPr>
          <w:rFonts w:ascii="Arial" w:hAnsi="Arial" w:cs="Arial"/>
          <w:b/>
          <w:bCs/>
          <w:color w:val="auto"/>
          <w:lang w:val="sr-Cyrl-CS"/>
        </w:rPr>
        <w:t>3)</w:t>
      </w:r>
      <w:r w:rsidRPr="002C4706">
        <w:rPr>
          <w:rFonts w:ascii="Arial" w:hAnsi="Arial" w:cs="Arial"/>
          <w:b/>
          <w:bCs/>
          <w:color w:val="auto"/>
        </w:rPr>
        <w:t xml:space="preserve"> кадровски капацитет </w:t>
      </w:r>
    </w:p>
    <w:p w:rsidR="004E2A48" w:rsidRPr="002C4706" w:rsidRDefault="004E2A48" w:rsidP="00B67207">
      <w:pPr>
        <w:ind w:left="1134"/>
        <w:jc w:val="both"/>
        <w:rPr>
          <w:rFonts w:ascii="Arial" w:hAnsi="Arial" w:cs="Arial"/>
          <w:color w:val="auto"/>
          <w:sz w:val="22"/>
          <w:szCs w:val="22"/>
        </w:rPr>
      </w:pPr>
      <w:r w:rsidRPr="002C4706">
        <w:rPr>
          <w:rFonts w:ascii="Arial" w:hAnsi="Arial" w:cs="Arial"/>
          <w:color w:val="auto"/>
          <w:sz w:val="22"/>
          <w:szCs w:val="22"/>
        </w:rPr>
        <w:t xml:space="preserve">располаже довољним кадровским капацитетом, односно да има довољан број запослених за несметано и ефикасно обављање послова који су предмет јавне набавке, односно да у сваком моменту има: </w:t>
      </w:r>
    </w:p>
    <w:p w:rsidR="004E2A48" w:rsidRPr="002C4706" w:rsidRDefault="004E2A48" w:rsidP="00B67207">
      <w:pPr>
        <w:ind w:left="1134"/>
        <w:jc w:val="both"/>
        <w:rPr>
          <w:rFonts w:ascii="Arial" w:hAnsi="Arial" w:cs="Arial"/>
          <w:color w:val="auto"/>
          <w:sz w:val="22"/>
          <w:szCs w:val="22"/>
        </w:rPr>
      </w:pPr>
      <w:r w:rsidRPr="002C4706">
        <w:rPr>
          <w:rFonts w:ascii="Arial" w:hAnsi="Arial" w:cs="Arial"/>
          <w:color w:val="auto"/>
          <w:sz w:val="22"/>
          <w:szCs w:val="22"/>
        </w:rPr>
        <w:t xml:space="preserve">а) расположивих и доступних 5 (пет) извршилаца за обављање редовних послова који су предмет ове јавне набавке, и </w:t>
      </w:r>
    </w:p>
    <w:p w:rsidR="004E2A48" w:rsidRPr="002C4706" w:rsidRDefault="004E2A48" w:rsidP="00B67207">
      <w:pPr>
        <w:ind w:left="1134"/>
        <w:jc w:val="both"/>
        <w:rPr>
          <w:rFonts w:ascii="Arial" w:hAnsi="Arial" w:cs="Arial"/>
          <w:color w:val="auto"/>
          <w:sz w:val="22"/>
          <w:szCs w:val="22"/>
        </w:rPr>
      </w:pPr>
      <w:r w:rsidRPr="002C4706">
        <w:rPr>
          <w:rFonts w:ascii="Arial" w:hAnsi="Arial" w:cs="Arial"/>
          <w:color w:val="auto"/>
          <w:sz w:val="22"/>
          <w:szCs w:val="22"/>
        </w:rPr>
        <w:t xml:space="preserve">б) најмање 30 (тридесет) извршилаца за потребе посебних посета и манифестација, који поседују радно искуство на предметним пословима, </w:t>
      </w:r>
    </w:p>
    <w:p w:rsidR="004E2A48" w:rsidRPr="002C4706" w:rsidRDefault="004E2A48" w:rsidP="00B67207">
      <w:pPr>
        <w:ind w:left="1134"/>
        <w:jc w:val="both"/>
        <w:rPr>
          <w:rFonts w:ascii="Arial" w:hAnsi="Arial" w:cs="Arial"/>
          <w:color w:val="auto"/>
          <w:sz w:val="22"/>
          <w:szCs w:val="22"/>
        </w:rPr>
      </w:pPr>
      <w:r w:rsidRPr="002C4706">
        <w:rPr>
          <w:rFonts w:ascii="Arial" w:hAnsi="Arial" w:cs="Arial"/>
          <w:color w:val="auto"/>
          <w:sz w:val="22"/>
          <w:szCs w:val="22"/>
        </w:rPr>
        <w:t>в) поменути извршиоци морају имати Лиценцу за вршење основних послова службеника обезбеђења – без оружја и/или лиценце за вршење специјалистичких послова службеника обезбеђења – са оружјем; уверење о положеном стручном испиту заштите од пожара издату од МУП-а .</w:t>
      </w:r>
    </w:p>
    <w:p w:rsidR="004E2A48" w:rsidRPr="002C4706" w:rsidRDefault="004E2A48" w:rsidP="00B67207">
      <w:pPr>
        <w:ind w:left="1134"/>
        <w:jc w:val="both"/>
        <w:rPr>
          <w:rFonts w:ascii="Arial" w:hAnsi="Arial" w:cs="Arial"/>
          <w:color w:val="auto"/>
          <w:sz w:val="22"/>
          <w:szCs w:val="22"/>
        </w:rPr>
      </w:pPr>
    </w:p>
    <w:p w:rsidR="004E2A48" w:rsidRPr="002C4706" w:rsidRDefault="004E2A48" w:rsidP="00B67207">
      <w:pPr>
        <w:ind w:left="1134"/>
        <w:jc w:val="both"/>
        <w:rPr>
          <w:rFonts w:ascii="Arial" w:hAnsi="Arial" w:cs="Arial"/>
          <w:color w:val="auto"/>
          <w:sz w:val="22"/>
          <w:szCs w:val="22"/>
        </w:rPr>
      </w:pPr>
    </w:p>
    <w:p w:rsidR="004E2A48" w:rsidRPr="002C4706" w:rsidRDefault="004E2A48" w:rsidP="00B67207">
      <w:pPr>
        <w:ind w:left="1134"/>
        <w:jc w:val="both"/>
        <w:rPr>
          <w:rFonts w:ascii="Arial" w:hAnsi="Arial" w:cs="Arial"/>
          <w:b/>
          <w:bCs/>
          <w:color w:val="auto"/>
          <w:sz w:val="22"/>
          <w:szCs w:val="22"/>
          <w:lang w:val="sr-Cyrl-CS"/>
        </w:rPr>
      </w:pPr>
      <w:r w:rsidRPr="002C4706">
        <w:rPr>
          <w:rFonts w:ascii="Arial" w:hAnsi="Arial" w:cs="Arial"/>
          <w:b/>
          <w:bCs/>
          <w:color w:val="auto"/>
          <w:sz w:val="22"/>
          <w:szCs w:val="22"/>
        </w:rPr>
        <w:t>Д</w:t>
      </w:r>
      <w:r w:rsidRPr="002C4706">
        <w:rPr>
          <w:rFonts w:ascii="Arial" w:hAnsi="Arial" w:cs="Arial"/>
          <w:b/>
          <w:bCs/>
          <w:color w:val="auto"/>
          <w:sz w:val="22"/>
          <w:szCs w:val="22"/>
          <w:lang w:val="sr-Cyrl-CS"/>
        </w:rPr>
        <w:t>оказ</w:t>
      </w:r>
      <w:r w:rsidRPr="002C4706">
        <w:rPr>
          <w:rFonts w:ascii="Arial" w:hAnsi="Arial" w:cs="Arial"/>
          <w:b/>
          <w:bCs/>
          <w:color w:val="auto"/>
          <w:sz w:val="22"/>
          <w:szCs w:val="22"/>
        </w:rPr>
        <w:t xml:space="preserve">: </w:t>
      </w:r>
    </w:p>
    <w:p w:rsidR="004E2A48" w:rsidRPr="002C4706" w:rsidRDefault="004E2A48" w:rsidP="00B67207">
      <w:pPr>
        <w:ind w:left="1134"/>
        <w:jc w:val="both"/>
        <w:rPr>
          <w:rFonts w:ascii="Arial" w:hAnsi="Arial" w:cs="Arial"/>
          <w:color w:val="auto"/>
          <w:sz w:val="22"/>
          <w:szCs w:val="22"/>
          <w:lang w:val="sr-Cyrl-CS"/>
        </w:rPr>
      </w:pPr>
    </w:p>
    <w:p w:rsidR="004E2A48" w:rsidRPr="002C4706" w:rsidRDefault="004E2A48" w:rsidP="00291919">
      <w:pPr>
        <w:ind w:left="1134"/>
        <w:jc w:val="both"/>
        <w:rPr>
          <w:rFonts w:ascii="Arial" w:hAnsi="Arial" w:cs="Arial"/>
          <w:color w:val="auto"/>
          <w:sz w:val="22"/>
          <w:szCs w:val="22"/>
        </w:rPr>
      </w:pPr>
      <w:r w:rsidRPr="002C4706">
        <w:rPr>
          <w:rFonts w:ascii="Arial" w:hAnsi="Arial" w:cs="Arial"/>
          <w:color w:val="auto"/>
          <w:sz w:val="22"/>
          <w:szCs w:val="22"/>
        </w:rPr>
        <w:t>за минимум 35 радника, запослених у радном односу на неодређено и/или одређено време на пословима који су предмет јавне набавке доставити: копију МA обрасца, копије Лиценци за вршење основних послова службеника обезбеђења – без оружја и/или Лиценце за вршење специјалистичких послова службеника обезбеђења – са оружјем; копију уверења о положеном стручном испиту заштите од пожара издату од МУП-а.</w:t>
      </w:r>
    </w:p>
    <w:p w:rsidR="004E2A48" w:rsidRPr="002C4706" w:rsidRDefault="004E2A48" w:rsidP="00B67207">
      <w:pPr>
        <w:ind w:left="1134"/>
        <w:jc w:val="both"/>
        <w:rPr>
          <w:rFonts w:ascii="Arial" w:hAnsi="Arial" w:cs="Arial"/>
          <w:color w:val="auto"/>
          <w:sz w:val="22"/>
          <w:szCs w:val="22"/>
          <w:lang w:val="sr-Cyrl-CS"/>
        </w:rPr>
      </w:pPr>
    </w:p>
    <w:p w:rsidR="004E2A48" w:rsidRPr="002C4706" w:rsidRDefault="004E2A48" w:rsidP="00903199">
      <w:pPr>
        <w:ind w:left="1134"/>
        <w:jc w:val="both"/>
        <w:rPr>
          <w:rFonts w:ascii="Arial" w:hAnsi="Arial" w:cs="Arial"/>
          <w:b/>
          <w:bCs/>
          <w:color w:val="auto"/>
          <w:lang w:val="sr-Cyrl-CS"/>
        </w:rPr>
      </w:pPr>
      <w:r w:rsidRPr="002C4706">
        <w:rPr>
          <w:rFonts w:ascii="Arial" w:hAnsi="Arial" w:cs="Arial"/>
          <w:b/>
          <w:bCs/>
          <w:color w:val="auto"/>
          <w:lang w:val="sr-Cyrl-CS"/>
        </w:rPr>
        <w:t>4) средство обезбеђења</w:t>
      </w:r>
    </w:p>
    <w:p w:rsidR="004E2A48" w:rsidRPr="002C4706" w:rsidRDefault="004E2A48" w:rsidP="00903199">
      <w:pPr>
        <w:ind w:left="1134"/>
        <w:jc w:val="both"/>
        <w:rPr>
          <w:rFonts w:ascii="Arial" w:hAnsi="Arial" w:cs="Arial"/>
          <w:b/>
          <w:bCs/>
          <w:color w:val="auto"/>
          <w:sz w:val="22"/>
          <w:szCs w:val="22"/>
          <w:lang w:val="sr-Cyrl-CS"/>
        </w:rPr>
      </w:pPr>
    </w:p>
    <w:p w:rsidR="004E2A48" w:rsidRPr="002C4706" w:rsidRDefault="004E2A48" w:rsidP="00B64867">
      <w:pPr>
        <w:ind w:left="1134"/>
        <w:jc w:val="both"/>
        <w:rPr>
          <w:rFonts w:ascii="Arial" w:hAnsi="Arial" w:cs="Arial"/>
          <w:color w:val="auto"/>
          <w:sz w:val="22"/>
          <w:szCs w:val="22"/>
        </w:rPr>
      </w:pPr>
      <w:r w:rsidRPr="002C4706">
        <w:rPr>
          <w:rFonts w:ascii="Arial" w:hAnsi="Arial" w:cs="Arial"/>
          <w:color w:val="auto"/>
          <w:sz w:val="22"/>
          <w:szCs w:val="22"/>
        </w:rPr>
        <w:t xml:space="preserve">поседује важећу Полису осигурања од опште и професионалне одговорности са минималним лимитом покрића по штетном догађају, за неограничени број штетних догађаја у износу већем од 60.000.000,00 (шездесетмилиона) динара; Рок трајања полисе не сме бити краћи од годину дана од првог дана важности полисе, а понуђач је дужан да обезбеди полису током целог трајања уговора по предметној јавној набавци. Наручилац ће прихватити искључиво полисе осигурања одговорности без учешћа наручиоца у штети и где је лимит покрића по једном штетном догађају неограничен и може бити до висине пуног износа укупне вредности полисе. Уколико је износ покрића исказан у страној валути, вредност покрића ће бити прерачуната динаре по средњем курсу НБС на дан отварања понуда. </w:t>
      </w:r>
    </w:p>
    <w:p w:rsidR="004E2A48" w:rsidRPr="002C4706" w:rsidRDefault="004E2A48" w:rsidP="00903199">
      <w:pPr>
        <w:ind w:left="1134"/>
        <w:jc w:val="both"/>
        <w:rPr>
          <w:rFonts w:ascii="Arial" w:hAnsi="Arial" w:cs="Arial"/>
          <w:b/>
          <w:bCs/>
          <w:color w:val="auto"/>
          <w:sz w:val="22"/>
          <w:szCs w:val="22"/>
          <w:lang w:val="sr-Cyrl-CS"/>
        </w:rPr>
      </w:pPr>
    </w:p>
    <w:p w:rsidR="004E2A48" w:rsidRPr="002C4706" w:rsidRDefault="004E2A48" w:rsidP="00062A30">
      <w:pPr>
        <w:pStyle w:val="ListParagraph"/>
        <w:tabs>
          <w:tab w:val="left" w:pos="1560"/>
        </w:tabs>
        <w:ind w:left="1418" w:hanging="698"/>
        <w:jc w:val="both"/>
        <w:rPr>
          <w:rFonts w:ascii="Arial" w:hAnsi="Arial" w:cs="Arial"/>
          <w:color w:val="auto"/>
          <w:sz w:val="22"/>
          <w:szCs w:val="22"/>
          <w:lang w:val="sr-Cyrl-CS"/>
        </w:rPr>
      </w:pPr>
      <w:r w:rsidRPr="002C4706">
        <w:rPr>
          <w:rFonts w:ascii="Arial" w:hAnsi="Arial" w:cs="Arial"/>
          <w:color w:val="auto"/>
          <w:sz w:val="22"/>
          <w:szCs w:val="22"/>
          <w:lang w:val="sr-Cyrl-CS"/>
        </w:rPr>
        <w:t xml:space="preserve"> </w:t>
      </w:r>
    </w:p>
    <w:p w:rsidR="004E2A48" w:rsidRPr="002C4706" w:rsidRDefault="004E2A48" w:rsidP="00805EAC">
      <w:pPr>
        <w:pStyle w:val="ListParagraph"/>
        <w:ind w:left="567" w:hanging="141"/>
        <w:jc w:val="both"/>
        <w:rPr>
          <w:rFonts w:ascii="Arial" w:hAnsi="Arial" w:cs="Arial"/>
          <w:b/>
          <w:bCs/>
          <w:i/>
          <w:iCs/>
          <w:color w:val="auto"/>
          <w:sz w:val="22"/>
          <w:szCs w:val="22"/>
          <w:lang w:val="sr-Cyrl-CS"/>
        </w:rPr>
      </w:pPr>
      <w:r w:rsidRPr="002C4706">
        <w:rPr>
          <w:rFonts w:ascii="Arial" w:hAnsi="Arial" w:cs="Arial"/>
          <w:color w:val="auto"/>
          <w:sz w:val="22"/>
          <w:szCs w:val="22"/>
          <w:lang w:val="sr-Cyrl-CS"/>
        </w:rPr>
        <w:t xml:space="preserve">  </w:t>
      </w:r>
      <w:r w:rsidRPr="002C4706">
        <w:rPr>
          <w:rFonts w:ascii="Arial" w:hAnsi="Arial" w:cs="Arial"/>
          <w:color w:val="auto"/>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Pr="002C4706">
        <w:rPr>
          <w:rFonts w:ascii="Arial" w:hAnsi="Arial" w:cs="Arial"/>
          <w:color w:val="auto"/>
          <w:sz w:val="22"/>
          <w:szCs w:val="22"/>
          <w:lang w:val="sr-Cyrl-CS"/>
        </w:rPr>
        <w:t xml:space="preserve"> и о томе доказе подноси понуђач.</w:t>
      </w:r>
    </w:p>
    <w:p w:rsidR="004E2A48" w:rsidRPr="002C4706" w:rsidRDefault="004E2A48">
      <w:pPr>
        <w:pStyle w:val="ListParagraph"/>
        <w:ind w:left="0"/>
        <w:jc w:val="both"/>
        <w:rPr>
          <w:color w:val="auto"/>
          <w:sz w:val="22"/>
          <w:szCs w:val="22"/>
        </w:rPr>
      </w:pPr>
    </w:p>
    <w:p w:rsidR="004E2A48" w:rsidRPr="002C4706" w:rsidRDefault="004E2A48" w:rsidP="00805EAC">
      <w:pPr>
        <w:pStyle w:val="ListParagraph"/>
        <w:ind w:left="567"/>
        <w:jc w:val="both"/>
        <w:rPr>
          <w:rFonts w:ascii="Arial" w:hAnsi="Arial" w:cs="Arial"/>
          <w:color w:val="auto"/>
          <w:sz w:val="22"/>
          <w:szCs w:val="22"/>
          <w:lang w:val="sr-Cyrl-CS"/>
        </w:rPr>
      </w:pPr>
      <w:r w:rsidRPr="002C4706">
        <w:rPr>
          <w:rFonts w:ascii="Arial" w:hAnsi="Arial" w:cs="Arial"/>
          <w:color w:val="auto"/>
          <w:sz w:val="22"/>
          <w:szCs w:val="22"/>
        </w:rPr>
        <w:t>Уколико понуду подноси група понуђача, сваки понуђач из групе понуђача, мора да испуни обавезне услове из члана 75. став 1. тач. 1) до 4.) Закона</w:t>
      </w:r>
      <w:r w:rsidRPr="002C4706">
        <w:rPr>
          <w:rFonts w:ascii="Arial" w:hAnsi="Arial" w:cs="Arial"/>
          <w:color w:val="auto"/>
          <w:sz w:val="22"/>
          <w:szCs w:val="22"/>
          <w:lang w:val="sr-Cyrl-CS"/>
        </w:rPr>
        <w:t xml:space="preserve"> и да сваки понуђач достави доказе, </w:t>
      </w:r>
      <w:r w:rsidRPr="002C4706">
        <w:rPr>
          <w:rFonts w:ascii="Arial" w:hAnsi="Arial" w:cs="Arial"/>
          <w:color w:val="auto"/>
          <w:sz w:val="22"/>
          <w:szCs w:val="22"/>
        </w:rPr>
        <w:t>а додатне услове испуњавају заједно</w:t>
      </w:r>
      <w:r w:rsidRPr="002C4706">
        <w:rPr>
          <w:rFonts w:ascii="Arial" w:hAnsi="Arial" w:cs="Arial"/>
          <w:color w:val="auto"/>
          <w:sz w:val="22"/>
          <w:szCs w:val="22"/>
          <w:lang w:val="sr-Cyrl-CS"/>
        </w:rPr>
        <w:t xml:space="preserve"> и о томе достављају доказ.</w:t>
      </w:r>
    </w:p>
    <w:p w:rsidR="004E2A48" w:rsidRPr="002C4706" w:rsidRDefault="004E2A48" w:rsidP="00805EAC">
      <w:pPr>
        <w:pStyle w:val="ListParagraph"/>
        <w:ind w:left="567"/>
        <w:jc w:val="both"/>
        <w:rPr>
          <w:rFonts w:ascii="Arial" w:hAnsi="Arial" w:cs="Arial"/>
          <w:color w:val="auto"/>
          <w:sz w:val="22"/>
          <w:szCs w:val="22"/>
        </w:rPr>
      </w:pPr>
    </w:p>
    <w:p w:rsidR="004E2A48" w:rsidRPr="002C4706" w:rsidRDefault="004E2A48" w:rsidP="00805EAC">
      <w:pPr>
        <w:pStyle w:val="ListParagraph"/>
        <w:ind w:left="567"/>
        <w:jc w:val="both"/>
        <w:rPr>
          <w:rFonts w:ascii="Arial" w:hAnsi="Arial" w:cs="Arial"/>
          <w:color w:val="auto"/>
          <w:sz w:val="22"/>
          <w:szCs w:val="22"/>
          <w:lang w:val="sr-Cyrl-CS"/>
        </w:rPr>
      </w:pPr>
      <w:r w:rsidRPr="002C4706">
        <w:rPr>
          <w:rFonts w:ascii="Arial" w:hAnsi="Arial" w:cs="Arial"/>
          <w:color w:val="auto"/>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2C4706">
        <w:rPr>
          <w:rFonts w:ascii="Arial" w:hAnsi="Arial" w:cs="Arial"/>
          <w:color w:val="auto"/>
          <w:sz w:val="22"/>
          <w:szCs w:val="22"/>
          <w:lang w:val="sr-Cyrl-CS"/>
        </w:rPr>
        <w:t xml:space="preserve"> и о томе доставља доказ.</w:t>
      </w:r>
    </w:p>
    <w:p w:rsidR="004E2A48" w:rsidRPr="002C4706" w:rsidRDefault="004E2A48" w:rsidP="00805EAC">
      <w:pPr>
        <w:pStyle w:val="ListParagraph"/>
        <w:ind w:left="567"/>
        <w:jc w:val="both"/>
        <w:rPr>
          <w:rFonts w:ascii="Arial" w:hAnsi="Arial" w:cs="Arial"/>
          <w:b/>
          <w:bCs/>
          <w:i/>
          <w:iCs/>
          <w:color w:val="auto"/>
          <w:sz w:val="22"/>
          <w:szCs w:val="22"/>
          <w:lang w:val="sr-Cyrl-CS"/>
        </w:rPr>
      </w:pPr>
    </w:p>
    <w:p w:rsidR="004E2A48" w:rsidRPr="002C4706" w:rsidRDefault="004E2A48" w:rsidP="002D210D">
      <w:pPr>
        <w:pStyle w:val="ListParagraph"/>
        <w:rPr>
          <w:rFonts w:ascii="Arial" w:hAnsi="Arial" w:cs="Arial"/>
          <w:i/>
          <w:iCs/>
          <w:color w:val="auto"/>
          <w:sz w:val="22"/>
          <w:szCs w:val="22"/>
          <w:lang w:val="sr-Cyrl-CS"/>
        </w:rPr>
      </w:pPr>
    </w:p>
    <w:p w:rsidR="004E2A48" w:rsidRPr="002C4706" w:rsidRDefault="004E2A48" w:rsidP="006A4996">
      <w:pPr>
        <w:pStyle w:val="ListParagraph"/>
        <w:ind w:left="567"/>
        <w:jc w:val="both"/>
        <w:rPr>
          <w:rFonts w:ascii="Arial" w:hAnsi="Arial" w:cs="Arial"/>
          <w:color w:val="auto"/>
          <w:sz w:val="22"/>
          <w:szCs w:val="22"/>
          <w:lang w:val="sr-Cyrl-CS"/>
        </w:rPr>
      </w:pPr>
      <w:r w:rsidRPr="002C4706">
        <w:rPr>
          <w:rFonts w:ascii="Arial" w:hAnsi="Arial" w:cs="Arial"/>
          <w:color w:val="auto"/>
          <w:sz w:val="22"/>
          <w:szCs w:val="22"/>
        </w:rPr>
        <w:t xml:space="preserve">Наручилац може пре доношења одлуке о додели уговора да </w:t>
      </w:r>
      <w:r w:rsidRPr="002C4706">
        <w:rPr>
          <w:rFonts w:ascii="Arial" w:hAnsi="Arial" w:cs="Arial"/>
          <w:color w:val="auto"/>
          <w:sz w:val="22"/>
          <w:szCs w:val="22"/>
          <w:lang w:val="sr-Cyrl-CS"/>
        </w:rPr>
        <w:t xml:space="preserve">тражи </w:t>
      </w:r>
      <w:r w:rsidRPr="002C4706">
        <w:rPr>
          <w:rFonts w:ascii="Arial" w:hAnsi="Arial" w:cs="Arial"/>
          <w:color w:val="auto"/>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E2A48" w:rsidRPr="002C4706" w:rsidRDefault="004E2A48" w:rsidP="006A4996">
      <w:pPr>
        <w:pStyle w:val="ListParagraph"/>
        <w:ind w:left="567"/>
        <w:jc w:val="both"/>
        <w:rPr>
          <w:rFonts w:ascii="Arial" w:hAnsi="Arial" w:cs="Arial"/>
          <w:color w:val="auto"/>
          <w:sz w:val="22"/>
          <w:szCs w:val="22"/>
          <w:lang w:val="sr-Cyrl-CS"/>
        </w:rPr>
      </w:pPr>
    </w:p>
    <w:p w:rsidR="004E2A48" w:rsidRPr="002C4706" w:rsidRDefault="004E2A48" w:rsidP="006A4996">
      <w:pPr>
        <w:pStyle w:val="ListParagraph"/>
        <w:ind w:left="567"/>
        <w:jc w:val="both"/>
        <w:rPr>
          <w:rFonts w:ascii="Arial" w:hAnsi="Arial" w:cs="Arial"/>
          <w:color w:val="auto"/>
          <w:sz w:val="22"/>
          <w:szCs w:val="22"/>
          <w:lang w:val="sr-Cyrl-CS"/>
        </w:rPr>
      </w:pPr>
      <w:r w:rsidRPr="002C4706">
        <w:rPr>
          <w:rFonts w:ascii="Arial" w:hAnsi="Arial" w:cs="Arial"/>
          <w:color w:val="auto"/>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E2A48" w:rsidRPr="002C4706" w:rsidRDefault="004E2A48" w:rsidP="006A4996">
      <w:pPr>
        <w:pStyle w:val="ListParagraph"/>
        <w:ind w:left="567"/>
        <w:jc w:val="both"/>
        <w:rPr>
          <w:rFonts w:ascii="Arial" w:hAnsi="Arial" w:cs="Arial"/>
          <w:color w:val="auto"/>
          <w:sz w:val="22"/>
          <w:szCs w:val="22"/>
          <w:lang w:val="sr-Cyrl-CS"/>
        </w:rPr>
      </w:pPr>
    </w:p>
    <w:p w:rsidR="004E2A48" w:rsidRPr="002C4706" w:rsidRDefault="004E2A48" w:rsidP="006A4996">
      <w:pPr>
        <w:pStyle w:val="ListParagraph"/>
        <w:ind w:left="567"/>
        <w:jc w:val="both"/>
        <w:rPr>
          <w:rFonts w:ascii="Arial" w:hAnsi="Arial" w:cs="Arial"/>
          <w:color w:val="auto"/>
          <w:sz w:val="22"/>
          <w:szCs w:val="22"/>
          <w:lang w:val="sr-Cyrl-CS"/>
        </w:rPr>
      </w:pPr>
      <w:r w:rsidRPr="002C4706">
        <w:rPr>
          <w:rFonts w:ascii="Arial" w:hAnsi="Arial" w:cs="Arial"/>
          <w:color w:val="auto"/>
          <w:sz w:val="22"/>
          <w:szCs w:val="22"/>
        </w:rPr>
        <w:t>Понуђач није дужан да доставља на увид доказе који су јавно доступни на интернет страницама надлежних органа.</w:t>
      </w:r>
    </w:p>
    <w:p w:rsidR="004E2A48" w:rsidRPr="002C4706" w:rsidRDefault="004E2A48" w:rsidP="006A4996">
      <w:pPr>
        <w:pStyle w:val="ListParagraph"/>
        <w:ind w:left="567"/>
        <w:jc w:val="both"/>
        <w:rPr>
          <w:rFonts w:ascii="Arial" w:hAnsi="Arial" w:cs="Arial"/>
          <w:color w:val="auto"/>
          <w:sz w:val="22"/>
          <w:szCs w:val="22"/>
          <w:lang w:val="sr-Cyrl-CS"/>
        </w:rPr>
      </w:pPr>
    </w:p>
    <w:p w:rsidR="004E2A48" w:rsidRPr="002C4706" w:rsidRDefault="004E2A48" w:rsidP="00C31C83">
      <w:pPr>
        <w:pStyle w:val="ListParagraph"/>
        <w:ind w:left="567"/>
        <w:jc w:val="both"/>
        <w:rPr>
          <w:rFonts w:ascii="Arial" w:hAnsi="Arial" w:cs="Arial"/>
          <w:color w:val="auto"/>
          <w:sz w:val="22"/>
          <w:szCs w:val="22"/>
          <w:lang w:val="sr-Cyrl-CS"/>
        </w:rPr>
      </w:pPr>
      <w:r w:rsidRPr="002C4706">
        <w:rPr>
          <w:rFonts w:ascii="Arial" w:hAnsi="Arial" w:cs="Arial"/>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E2A48" w:rsidRPr="002C4706" w:rsidRDefault="004E2A48" w:rsidP="006A4996">
      <w:pPr>
        <w:pStyle w:val="ListParagraph"/>
        <w:ind w:left="567"/>
        <w:jc w:val="both"/>
        <w:rPr>
          <w:rFonts w:ascii="Arial" w:hAnsi="Arial" w:cs="Arial"/>
          <w:color w:val="auto"/>
          <w:sz w:val="22"/>
          <w:szCs w:val="22"/>
          <w:lang w:val="sr-Cyrl-CS"/>
        </w:rPr>
      </w:pPr>
    </w:p>
    <w:p w:rsidR="004E2A48" w:rsidRPr="002C4706" w:rsidRDefault="004E2A48" w:rsidP="006A4996">
      <w:pPr>
        <w:pStyle w:val="ListParagraph"/>
        <w:ind w:left="567"/>
        <w:jc w:val="both"/>
        <w:rPr>
          <w:rFonts w:ascii="Arial" w:hAnsi="Arial" w:cs="Arial"/>
          <w:color w:val="auto"/>
          <w:sz w:val="22"/>
          <w:szCs w:val="22"/>
          <w:lang w:val="sr-Cyrl-CS"/>
        </w:rPr>
      </w:pPr>
    </w:p>
    <w:p w:rsidR="004E2A48" w:rsidRPr="002C4706" w:rsidRDefault="004E2A48" w:rsidP="00CF2166">
      <w:pPr>
        <w:pStyle w:val="ListParagraph"/>
        <w:ind w:left="0"/>
        <w:jc w:val="both"/>
        <w:rPr>
          <w:rFonts w:ascii="Arial" w:hAnsi="Arial" w:cs="Arial"/>
          <w:color w:val="auto"/>
          <w:sz w:val="22"/>
          <w:szCs w:val="22"/>
        </w:rPr>
      </w:pPr>
    </w:p>
    <w:p w:rsidR="004E2A48" w:rsidRPr="002C4706" w:rsidRDefault="004E2A48" w:rsidP="006A4996">
      <w:pPr>
        <w:pStyle w:val="ListParagraph"/>
        <w:ind w:left="567"/>
        <w:jc w:val="both"/>
        <w:rPr>
          <w:rFonts w:ascii="Arial" w:hAnsi="Arial" w:cs="Arial"/>
          <w:color w:val="auto"/>
          <w:sz w:val="22"/>
          <w:szCs w:val="22"/>
          <w:lang w:val="sr-Cyrl-CS"/>
        </w:rPr>
      </w:pPr>
    </w:p>
    <w:p w:rsidR="004E2A48" w:rsidRPr="002C4706" w:rsidRDefault="004E2A48" w:rsidP="00F7465A">
      <w:pPr>
        <w:pStyle w:val="ListParagraph"/>
        <w:spacing w:line="240" w:lineRule="auto"/>
        <w:ind w:left="0"/>
        <w:jc w:val="center"/>
        <w:rPr>
          <w:rFonts w:ascii="Arial" w:hAnsi="Arial" w:cs="Arial"/>
          <w:i/>
          <w:iCs/>
          <w:color w:val="auto"/>
          <w:sz w:val="22"/>
          <w:szCs w:val="22"/>
        </w:rPr>
      </w:pPr>
      <w:r w:rsidRPr="002C4706">
        <w:rPr>
          <w:rFonts w:ascii="Arial" w:hAnsi="Arial" w:cs="Arial"/>
          <w:b/>
          <w:bCs/>
          <w:i/>
          <w:iCs/>
          <w:color w:val="auto"/>
          <w:sz w:val="22"/>
          <w:szCs w:val="22"/>
        </w:rPr>
        <w:t xml:space="preserve">ОБРАЗАЦ ИЗЈАВЕ О ИСПУЊАВАЊУ УСЛОВА ИЗ ЧЛ. 75. </w:t>
      </w:r>
      <w:r w:rsidRPr="002C4706">
        <w:rPr>
          <w:rFonts w:ascii="Arial" w:hAnsi="Arial" w:cs="Arial"/>
          <w:b/>
          <w:bCs/>
          <w:i/>
          <w:iCs/>
          <w:color w:val="auto"/>
          <w:sz w:val="22"/>
          <w:szCs w:val="22"/>
          <w:lang w:val="sr-Cyrl-CS"/>
        </w:rPr>
        <w:t xml:space="preserve">и 76. </w:t>
      </w:r>
      <w:r w:rsidRPr="002C4706">
        <w:rPr>
          <w:rFonts w:ascii="Arial" w:hAnsi="Arial" w:cs="Arial"/>
          <w:b/>
          <w:bCs/>
          <w:i/>
          <w:iCs/>
          <w:color w:val="auto"/>
          <w:sz w:val="22"/>
          <w:szCs w:val="22"/>
        </w:rPr>
        <w:t>ЗАКОНА</w:t>
      </w:r>
    </w:p>
    <w:p w:rsidR="004E2A48" w:rsidRPr="002C4706" w:rsidRDefault="004E2A48" w:rsidP="00F7465A">
      <w:pPr>
        <w:pStyle w:val="ListParagraph"/>
        <w:spacing w:line="240" w:lineRule="auto"/>
        <w:ind w:left="360"/>
        <w:jc w:val="center"/>
        <w:rPr>
          <w:rFonts w:ascii="Arial" w:hAnsi="Arial" w:cs="Arial"/>
          <w:color w:val="auto"/>
          <w:sz w:val="22"/>
          <w:szCs w:val="22"/>
        </w:rPr>
      </w:pPr>
    </w:p>
    <w:p w:rsidR="004E2A48" w:rsidRPr="002C4706" w:rsidRDefault="004E2A48" w:rsidP="00F7465A">
      <w:pPr>
        <w:spacing w:line="240" w:lineRule="auto"/>
        <w:jc w:val="center"/>
        <w:rPr>
          <w:rFonts w:ascii="Arial" w:hAnsi="Arial" w:cs="Arial"/>
          <w:b/>
          <w:bCs/>
          <w:i/>
          <w:iCs/>
          <w:color w:val="auto"/>
          <w:sz w:val="22"/>
          <w:szCs w:val="22"/>
          <w:lang w:val="sr-Cyrl-CS"/>
        </w:rPr>
      </w:pPr>
      <w:r w:rsidRPr="002C4706">
        <w:rPr>
          <w:rFonts w:ascii="Arial" w:hAnsi="Arial" w:cs="Arial"/>
          <w:b/>
          <w:bCs/>
          <w:i/>
          <w:iCs/>
          <w:color w:val="auto"/>
          <w:sz w:val="22"/>
          <w:szCs w:val="22"/>
          <w:lang w:val="sr-Cyrl-CS"/>
        </w:rPr>
        <w:t>ЗА КОЈЕ СЕ НЕ ЗАХТЕВА ДОСТАВЉАЊЕ ПОСЕБНИХ ДОКАЗА</w:t>
      </w:r>
    </w:p>
    <w:p w:rsidR="004E2A48" w:rsidRPr="002C4706" w:rsidRDefault="004E2A48" w:rsidP="00F7465A">
      <w:pPr>
        <w:jc w:val="center"/>
        <w:rPr>
          <w:rFonts w:ascii="Arial" w:hAnsi="Arial" w:cs="Arial"/>
          <w:b/>
          <w:bCs/>
          <w:color w:val="auto"/>
          <w:sz w:val="22"/>
          <w:szCs w:val="22"/>
          <w:lang w:val="sr-Cyrl-CS"/>
        </w:rPr>
      </w:pPr>
    </w:p>
    <w:p w:rsidR="004E2A48" w:rsidRPr="002C4706" w:rsidRDefault="004E2A48" w:rsidP="00F7465A">
      <w:pPr>
        <w:jc w:val="both"/>
        <w:rPr>
          <w:rFonts w:ascii="Arial" w:hAnsi="Arial" w:cs="Arial"/>
          <w:color w:val="auto"/>
          <w:sz w:val="22"/>
          <w:szCs w:val="22"/>
          <w:lang w:val="sr-Cyrl-CS"/>
        </w:rPr>
      </w:pPr>
      <w:r w:rsidRPr="002C4706">
        <w:rPr>
          <w:rFonts w:ascii="Arial" w:hAnsi="Arial" w:cs="Arial"/>
          <w:color w:val="auto"/>
          <w:sz w:val="22"/>
          <w:szCs w:val="22"/>
        </w:rPr>
        <w:t>У складу са чланом 77</w:t>
      </w:r>
      <w:r w:rsidRPr="002C4706">
        <w:rPr>
          <w:rFonts w:ascii="Arial" w:hAnsi="Arial" w:cs="Arial"/>
          <w:color w:val="auto"/>
          <w:sz w:val="22"/>
          <w:szCs w:val="22"/>
          <w:lang w:val="sr-Cyrl-CS"/>
        </w:rPr>
        <w:t>.</w:t>
      </w:r>
      <w:r w:rsidRPr="002C4706">
        <w:rPr>
          <w:rFonts w:ascii="Arial" w:hAnsi="Arial" w:cs="Arial"/>
          <w:color w:val="auto"/>
          <w:sz w:val="22"/>
          <w:szCs w:val="22"/>
        </w:rPr>
        <w:t xml:space="preserve"> став 4</w:t>
      </w:r>
      <w:r w:rsidRPr="002C4706">
        <w:rPr>
          <w:rFonts w:ascii="Arial" w:hAnsi="Arial" w:cs="Arial"/>
          <w:color w:val="auto"/>
          <w:sz w:val="22"/>
          <w:szCs w:val="22"/>
          <w:lang w:val="sr-Cyrl-CS"/>
        </w:rPr>
        <w:t>.</w:t>
      </w:r>
      <w:r w:rsidRPr="002C4706">
        <w:rPr>
          <w:rFonts w:ascii="Arial" w:hAnsi="Arial" w:cs="Arial"/>
          <w:color w:val="auto"/>
          <w:sz w:val="22"/>
          <w:szCs w:val="22"/>
        </w:rPr>
        <w:t xml:space="preserve"> Закона, под пуном материјалном и кривичном одговорношћу дајем следећу </w:t>
      </w:r>
    </w:p>
    <w:p w:rsidR="004E2A48" w:rsidRPr="002C4706" w:rsidRDefault="004E2A48" w:rsidP="00F7465A">
      <w:pPr>
        <w:jc w:val="both"/>
        <w:rPr>
          <w:rFonts w:ascii="Arial" w:hAnsi="Arial" w:cs="Arial"/>
          <w:color w:val="auto"/>
          <w:sz w:val="22"/>
          <w:szCs w:val="22"/>
          <w:lang w:val="sr-Cyrl-CS"/>
        </w:rPr>
      </w:pPr>
    </w:p>
    <w:p w:rsidR="004E2A48" w:rsidRPr="002C4706" w:rsidRDefault="004E2A48" w:rsidP="00F7465A">
      <w:pPr>
        <w:jc w:val="center"/>
        <w:rPr>
          <w:rFonts w:ascii="Arial" w:hAnsi="Arial" w:cs="Arial"/>
          <w:b/>
          <w:bCs/>
          <w:color w:val="auto"/>
          <w:sz w:val="22"/>
          <w:szCs w:val="22"/>
          <w:lang w:val="sr-Cyrl-CS"/>
        </w:rPr>
      </w:pPr>
    </w:p>
    <w:p w:rsidR="004E2A48" w:rsidRPr="002C4706" w:rsidRDefault="004E2A48" w:rsidP="00F7465A">
      <w:pPr>
        <w:jc w:val="center"/>
        <w:rPr>
          <w:rFonts w:ascii="Arial" w:hAnsi="Arial" w:cs="Arial"/>
          <w:b/>
          <w:bCs/>
          <w:color w:val="auto"/>
          <w:sz w:val="22"/>
          <w:szCs w:val="22"/>
        </w:rPr>
      </w:pPr>
      <w:r w:rsidRPr="002C4706">
        <w:rPr>
          <w:rFonts w:ascii="Arial" w:hAnsi="Arial" w:cs="Arial"/>
          <w:b/>
          <w:bCs/>
          <w:color w:val="auto"/>
          <w:sz w:val="22"/>
          <w:szCs w:val="22"/>
        </w:rPr>
        <w:t>ИЗЈАВУ</w:t>
      </w:r>
    </w:p>
    <w:p w:rsidR="004E2A48" w:rsidRPr="002C4706" w:rsidRDefault="004E2A48" w:rsidP="00F7465A">
      <w:pPr>
        <w:jc w:val="both"/>
        <w:rPr>
          <w:rFonts w:ascii="Arial" w:hAnsi="Arial" w:cs="Arial"/>
          <w:color w:val="auto"/>
          <w:sz w:val="22"/>
          <w:szCs w:val="22"/>
          <w:lang w:val="sr-Cyrl-CS"/>
        </w:rPr>
      </w:pPr>
    </w:p>
    <w:p w:rsidR="004E2A48" w:rsidRPr="002C4706" w:rsidRDefault="004E2A48" w:rsidP="00F7465A">
      <w:pPr>
        <w:jc w:val="both"/>
        <w:rPr>
          <w:rFonts w:ascii="Arial" w:hAnsi="Arial" w:cs="Arial"/>
          <w:color w:val="auto"/>
          <w:sz w:val="22"/>
          <w:szCs w:val="22"/>
          <w:lang w:val="sr-Cyrl-CS"/>
        </w:rPr>
      </w:pPr>
      <w:r w:rsidRPr="002C4706">
        <w:rPr>
          <w:rFonts w:ascii="Arial" w:hAnsi="Arial" w:cs="Arial"/>
          <w:color w:val="auto"/>
          <w:sz w:val="22"/>
          <w:szCs w:val="22"/>
        </w:rPr>
        <w:t>Понуђач/подизвођач ________________________са седиштем у ______________</w:t>
      </w:r>
      <w:r w:rsidRPr="002C4706">
        <w:rPr>
          <w:rFonts w:ascii="Arial" w:hAnsi="Arial" w:cs="Arial"/>
          <w:color w:val="auto"/>
          <w:sz w:val="22"/>
          <w:szCs w:val="22"/>
          <w:lang w:val="sr-Cyrl-CS"/>
        </w:rPr>
        <w:t>_____</w:t>
      </w:r>
    </w:p>
    <w:p w:rsidR="004E2A48" w:rsidRPr="002C4706" w:rsidRDefault="004E2A48" w:rsidP="00F7465A">
      <w:pPr>
        <w:jc w:val="both"/>
        <w:rPr>
          <w:rFonts w:ascii="Arial" w:hAnsi="Arial" w:cs="Arial"/>
          <w:color w:val="auto"/>
          <w:sz w:val="22"/>
          <w:szCs w:val="22"/>
        </w:rPr>
      </w:pPr>
      <w:r w:rsidRPr="002C4706">
        <w:rPr>
          <w:rFonts w:ascii="Arial" w:hAnsi="Arial" w:cs="Arial"/>
          <w:color w:val="auto"/>
          <w:sz w:val="22"/>
          <w:szCs w:val="22"/>
          <w:lang w:val="sr-Cyrl-CS"/>
        </w:rPr>
        <w:t xml:space="preserve">да </w:t>
      </w:r>
      <w:r w:rsidRPr="002C4706">
        <w:rPr>
          <w:rFonts w:ascii="Arial" w:hAnsi="Arial" w:cs="Arial"/>
          <w:color w:val="auto"/>
          <w:sz w:val="22"/>
          <w:szCs w:val="22"/>
        </w:rPr>
        <w:t>у овом поступку јавне набавке  испуњава  условe из чл. 75</w:t>
      </w:r>
      <w:r w:rsidRPr="002C4706">
        <w:rPr>
          <w:rFonts w:ascii="Arial" w:hAnsi="Arial" w:cs="Arial"/>
          <w:color w:val="auto"/>
          <w:sz w:val="22"/>
          <w:szCs w:val="22"/>
          <w:lang w:val="sr-Cyrl-CS"/>
        </w:rPr>
        <w:t xml:space="preserve">. и </w:t>
      </w:r>
      <w:r w:rsidRPr="002C4706">
        <w:rPr>
          <w:rFonts w:ascii="Arial" w:hAnsi="Arial" w:cs="Arial"/>
          <w:color w:val="auto"/>
          <w:sz w:val="22"/>
          <w:szCs w:val="22"/>
        </w:rPr>
        <w:t xml:space="preserve"> </w:t>
      </w:r>
      <w:r w:rsidRPr="002C4706">
        <w:rPr>
          <w:rFonts w:ascii="Arial" w:hAnsi="Arial" w:cs="Arial"/>
          <w:color w:val="auto"/>
          <w:sz w:val="22"/>
          <w:szCs w:val="22"/>
          <w:lang w:val="sr-Cyrl-CS"/>
        </w:rPr>
        <w:t>услов</w:t>
      </w:r>
      <w:r w:rsidRPr="002C4706">
        <w:rPr>
          <w:rFonts w:ascii="Arial" w:hAnsi="Arial" w:cs="Arial"/>
          <w:color w:val="auto"/>
          <w:sz w:val="22"/>
          <w:szCs w:val="22"/>
        </w:rPr>
        <w:t>e</w:t>
      </w:r>
      <w:r w:rsidRPr="002C4706">
        <w:rPr>
          <w:rFonts w:ascii="Arial" w:hAnsi="Arial" w:cs="Arial"/>
          <w:color w:val="auto"/>
          <w:sz w:val="22"/>
          <w:szCs w:val="22"/>
          <w:lang w:val="sr-Cyrl-CS"/>
        </w:rPr>
        <w:t xml:space="preserve"> из члана 76. </w:t>
      </w:r>
      <w:r w:rsidRPr="002C4706">
        <w:rPr>
          <w:rFonts w:ascii="Arial" w:hAnsi="Arial" w:cs="Arial"/>
          <w:color w:val="auto"/>
          <w:sz w:val="22"/>
          <w:szCs w:val="22"/>
        </w:rPr>
        <w:t>Закона</w:t>
      </w:r>
      <w:r w:rsidRPr="002C4706">
        <w:rPr>
          <w:rFonts w:ascii="Arial" w:hAnsi="Arial" w:cs="Arial"/>
          <w:color w:val="auto"/>
          <w:sz w:val="22"/>
          <w:szCs w:val="22"/>
          <w:lang w:val="sr-Cyrl-CS"/>
        </w:rPr>
        <w:t xml:space="preserve"> и</w:t>
      </w:r>
      <w:r w:rsidRPr="002C4706">
        <w:rPr>
          <w:rFonts w:ascii="Arial" w:hAnsi="Arial" w:cs="Arial"/>
          <w:color w:val="auto"/>
          <w:sz w:val="22"/>
          <w:szCs w:val="22"/>
        </w:rPr>
        <w:t xml:space="preserve">  да је доставио тражене доказе </w:t>
      </w:r>
      <w:r w:rsidRPr="002C4706">
        <w:rPr>
          <w:rFonts w:ascii="Arial" w:hAnsi="Arial" w:cs="Arial"/>
          <w:color w:val="auto"/>
          <w:sz w:val="22"/>
          <w:szCs w:val="22"/>
          <w:lang w:val="sr-Cyrl-CS"/>
        </w:rPr>
        <w:t xml:space="preserve">и то </w:t>
      </w:r>
      <w:r w:rsidRPr="002C4706">
        <w:rPr>
          <w:rFonts w:ascii="Arial" w:hAnsi="Arial" w:cs="Arial"/>
          <w:color w:val="auto"/>
          <w:sz w:val="22"/>
          <w:szCs w:val="22"/>
        </w:rPr>
        <w:t>:</w:t>
      </w:r>
    </w:p>
    <w:p w:rsidR="004E2A48" w:rsidRPr="002C4706" w:rsidRDefault="004E2A48" w:rsidP="00F7465A">
      <w:pPr>
        <w:jc w:val="both"/>
        <w:rPr>
          <w:rFonts w:ascii="Arial" w:hAnsi="Arial" w:cs="Arial"/>
          <w:color w:val="auto"/>
          <w:sz w:val="22"/>
          <w:szCs w:val="22"/>
        </w:rPr>
      </w:pPr>
      <w:r w:rsidRPr="002C4706">
        <w:rPr>
          <w:rFonts w:ascii="Arial" w:hAnsi="Arial" w:cs="Arial"/>
          <w:color w:val="auto"/>
          <w:sz w:val="22"/>
          <w:szCs w:val="22"/>
        </w:rPr>
        <w:t xml:space="preserve"> </w:t>
      </w:r>
    </w:p>
    <w:p w:rsidR="004E2A48" w:rsidRPr="002C4706" w:rsidRDefault="004E2A48" w:rsidP="00F7465A">
      <w:pPr>
        <w:jc w:val="both"/>
        <w:rPr>
          <w:rFonts w:ascii="Arial" w:hAnsi="Arial" w:cs="Arial"/>
          <w:color w:val="auto"/>
          <w:sz w:val="22"/>
          <w:szCs w:val="22"/>
          <w:lang w:val="sr-Cyrl-CS"/>
        </w:rPr>
      </w:pPr>
      <w:r w:rsidRPr="002C4706">
        <w:rPr>
          <w:rFonts w:ascii="Arial" w:hAnsi="Arial" w:cs="Arial"/>
          <w:color w:val="auto"/>
          <w:sz w:val="22"/>
          <w:szCs w:val="22"/>
        </w:rPr>
        <w:t xml:space="preserve">1) </w:t>
      </w:r>
      <w:r w:rsidRPr="002C4706">
        <w:rPr>
          <w:rFonts w:ascii="Arial" w:hAnsi="Arial" w:cs="Arial"/>
          <w:color w:val="auto"/>
          <w:sz w:val="22"/>
          <w:szCs w:val="22"/>
          <w:lang w:val="sr-Cyrl-CS"/>
        </w:rPr>
        <w:t>да</w:t>
      </w:r>
      <w:r w:rsidRPr="002C4706">
        <w:rPr>
          <w:rFonts w:ascii="Arial" w:hAnsi="Arial" w:cs="Arial"/>
          <w:color w:val="auto"/>
          <w:sz w:val="22"/>
          <w:szCs w:val="22"/>
        </w:rPr>
        <w:t xml:space="preserve"> је поштовао и 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4E2A48" w:rsidRPr="002C4706" w:rsidRDefault="004E2A48" w:rsidP="00F7465A">
      <w:pPr>
        <w:jc w:val="both"/>
        <w:rPr>
          <w:rFonts w:ascii="Arial" w:hAnsi="Arial" w:cs="Arial"/>
          <w:color w:val="auto"/>
          <w:sz w:val="22"/>
          <w:szCs w:val="22"/>
          <w:lang w:val="sr-Cyrl-CS"/>
        </w:rPr>
      </w:pPr>
    </w:p>
    <w:p w:rsidR="004E2A48" w:rsidRPr="002C4706" w:rsidRDefault="004E2A48" w:rsidP="00F7465A">
      <w:pPr>
        <w:jc w:val="both"/>
        <w:rPr>
          <w:rFonts w:ascii="Arial" w:hAnsi="Arial" w:cs="Arial"/>
          <w:color w:val="auto"/>
          <w:sz w:val="22"/>
          <w:szCs w:val="22"/>
        </w:rPr>
      </w:pPr>
      <w:r w:rsidRPr="002C4706">
        <w:rPr>
          <w:rFonts w:ascii="Arial" w:hAnsi="Arial" w:cs="Arial"/>
          <w:color w:val="auto"/>
          <w:sz w:val="22"/>
          <w:szCs w:val="22"/>
          <w:lang w:val="sr-Cyrl-CS"/>
        </w:rPr>
        <w:t>2</w:t>
      </w:r>
      <w:r w:rsidRPr="002C4706">
        <w:rPr>
          <w:rFonts w:ascii="Arial" w:hAnsi="Arial" w:cs="Arial"/>
          <w:color w:val="auto"/>
          <w:sz w:val="22"/>
          <w:szCs w:val="22"/>
        </w:rPr>
        <w:t xml:space="preserve">)  </w:t>
      </w:r>
      <w:r w:rsidRPr="002C4706">
        <w:rPr>
          <w:rFonts w:ascii="Arial" w:hAnsi="Arial" w:cs="Arial"/>
          <w:color w:val="auto"/>
          <w:sz w:val="22"/>
          <w:szCs w:val="22"/>
          <w:lang w:val="sr-Cyrl-CS"/>
        </w:rPr>
        <w:t xml:space="preserve">да </w:t>
      </w:r>
      <w:r w:rsidRPr="002C4706">
        <w:rPr>
          <w:rFonts w:ascii="Arial" w:hAnsi="Arial" w:cs="Arial"/>
          <w:color w:val="auto"/>
          <w:sz w:val="22"/>
          <w:szCs w:val="22"/>
        </w:rPr>
        <w:t xml:space="preserve">поседује минимум два Контролно – оперативна центара који раде 24 часа 365 дана годишње и то један редовни а други резервни у случају ванредних ситуација  (локација на којој се центар налази: </w:t>
      </w:r>
    </w:p>
    <w:p w:rsidR="004E2A48" w:rsidRPr="002C4706" w:rsidRDefault="004E2A48" w:rsidP="00F7465A">
      <w:pPr>
        <w:jc w:val="both"/>
        <w:rPr>
          <w:rFonts w:ascii="Arial" w:hAnsi="Arial" w:cs="Arial"/>
          <w:color w:val="auto"/>
          <w:sz w:val="22"/>
          <w:szCs w:val="22"/>
        </w:rPr>
      </w:pPr>
      <w:r w:rsidRPr="002C4706">
        <w:rPr>
          <w:rFonts w:ascii="Arial" w:hAnsi="Arial" w:cs="Arial"/>
          <w:color w:val="auto"/>
          <w:sz w:val="22"/>
          <w:szCs w:val="22"/>
        </w:rPr>
        <w:t>____________________________________________________________________________________</w:t>
      </w:r>
      <w:r w:rsidRPr="002C4706">
        <w:rPr>
          <w:rFonts w:ascii="Arial" w:hAnsi="Arial" w:cs="Arial"/>
          <w:color w:val="auto"/>
          <w:sz w:val="22"/>
          <w:szCs w:val="22"/>
          <w:lang w:val="sr-Cyrl-CS"/>
        </w:rPr>
        <w:t>_____________________________________________________________</w:t>
      </w:r>
      <w:r w:rsidRPr="002C4706">
        <w:rPr>
          <w:rFonts w:ascii="Arial" w:hAnsi="Arial" w:cs="Arial"/>
          <w:color w:val="auto"/>
          <w:sz w:val="22"/>
          <w:szCs w:val="22"/>
        </w:rPr>
        <w:t>)</w:t>
      </w:r>
    </w:p>
    <w:p w:rsidR="004E2A48" w:rsidRPr="002C4706" w:rsidRDefault="004E2A48" w:rsidP="00F7465A">
      <w:pPr>
        <w:jc w:val="both"/>
        <w:rPr>
          <w:rFonts w:ascii="Arial" w:hAnsi="Arial" w:cs="Arial"/>
          <w:color w:val="auto"/>
          <w:sz w:val="22"/>
          <w:szCs w:val="22"/>
          <w:lang w:val="sr-Cyrl-CS"/>
        </w:rPr>
      </w:pPr>
    </w:p>
    <w:p w:rsidR="004E2A48" w:rsidRPr="002C4706" w:rsidRDefault="004E2A48" w:rsidP="00F7465A">
      <w:pPr>
        <w:jc w:val="both"/>
        <w:rPr>
          <w:rFonts w:ascii="Arial" w:hAnsi="Arial" w:cs="Arial"/>
          <w:color w:val="auto"/>
          <w:sz w:val="22"/>
          <w:szCs w:val="22"/>
          <w:lang w:val="sr-Cyrl-CS"/>
        </w:rPr>
      </w:pPr>
    </w:p>
    <w:p w:rsidR="004E2A48" w:rsidRPr="002C4706" w:rsidRDefault="004E2A48" w:rsidP="00F7465A">
      <w:pPr>
        <w:jc w:val="both"/>
        <w:rPr>
          <w:rFonts w:ascii="Arial" w:hAnsi="Arial" w:cs="Arial"/>
          <w:color w:val="auto"/>
          <w:sz w:val="22"/>
          <w:szCs w:val="22"/>
          <w:lang w:val="sr-Cyrl-CS"/>
        </w:rPr>
      </w:pPr>
      <w:r w:rsidRPr="002C4706">
        <w:rPr>
          <w:rFonts w:ascii="Arial" w:hAnsi="Arial" w:cs="Arial"/>
          <w:color w:val="auto"/>
          <w:sz w:val="22"/>
          <w:szCs w:val="22"/>
          <w:lang w:val="sr-Cyrl-CS"/>
        </w:rPr>
        <w:t>3</w:t>
      </w:r>
      <w:r w:rsidRPr="002C4706">
        <w:rPr>
          <w:rFonts w:ascii="Arial" w:hAnsi="Arial" w:cs="Arial"/>
          <w:color w:val="auto"/>
          <w:sz w:val="22"/>
          <w:szCs w:val="22"/>
        </w:rPr>
        <w:t xml:space="preserve">)  </w:t>
      </w:r>
      <w:r w:rsidRPr="002C4706">
        <w:rPr>
          <w:rFonts w:ascii="Arial" w:hAnsi="Arial" w:cs="Arial"/>
          <w:color w:val="auto"/>
          <w:sz w:val="22"/>
          <w:szCs w:val="22"/>
          <w:lang w:val="sr-Cyrl-CS"/>
        </w:rPr>
        <w:t xml:space="preserve">да </w:t>
      </w:r>
      <w:r w:rsidRPr="002C4706">
        <w:rPr>
          <w:rFonts w:ascii="Arial" w:hAnsi="Arial" w:cs="Arial"/>
          <w:color w:val="auto"/>
          <w:sz w:val="22"/>
          <w:szCs w:val="22"/>
        </w:rPr>
        <w:t xml:space="preserve">сви извршиоци који ће бити ангажовани код наручиоца поседују знања за коришћење опреме за </w:t>
      </w:r>
      <w:r w:rsidRPr="002C4706">
        <w:rPr>
          <w:rFonts w:ascii="Arial" w:hAnsi="Arial" w:cs="Arial"/>
          <w:color w:val="auto"/>
          <w:sz w:val="22"/>
          <w:szCs w:val="22"/>
          <w:lang w:val="sr-Cyrl-CS"/>
        </w:rPr>
        <w:t>противпожарну</w:t>
      </w:r>
      <w:r w:rsidRPr="002C4706">
        <w:rPr>
          <w:rFonts w:ascii="Arial" w:hAnsi="Arial" w:cs="Arial"/>
          <w:color w:val="auto"/>
          <w:sz w:val="22"/>
          <w:szCs w:val="22"/>
        </w:rPr>
        <w:t xml:space="preserve"> заштиту. </w:t>
      </w:r>
    </w:p>
    <w:p w:rsidR="004E2A48" w:rsidRPr="002C4706" w:rsidRDefault="004E2A48" w:rsidP="00F7465A">
      <w:pPr>
        <w:jc w:val="both"/>
        <w:rPr>
          <w:rFonts w:ascii="Arial" w:hAnsi="Arial" w:cs="Arial"/>
          <w:color w:val="auto"/>
          <w:sz w:val="22"/>
          <w:szCs w:val="22"/>
          <w:lang w:val="sr-Cyrl-CS"/>
        </w:rPr>
      </w:pPr>
    </w:p>
    <w:p w:rsidR="004E2A48" w:rsidRPr="002C4706" w:rsidRDefault="004E2A48" w:rsidP="00F7465A">
      <w:pPr>
        <w:jc w:val="both"/>
        <w:rPr>
          <w:rFonts w:ascii="Arial" w:hAnsi="Arial" w:cs="Arial"/>
          <w:color w:val="auto"/>
          <w:sz w:val="22"/>
          <w:szCs w:val="22"/>
          <w:lang w:val="sr-Cyrl-CS"/>
        </w:rPr>
      </w:pPr>
    </w:p>
    <w:p w:rsidR="004E2A48" w:rsidRPr="002C4706" w:rsidRDefault="004E2A48" w:rsidP="00F7465A">
      <w:pPr>
        <w:jc w:val="both"/>
        <w:rPr>
          <w:rFonts w:ascii="Arial" w:hAnsi="Arial" w:cs="Arial"/>
          <w:color w:val="auto"/>
          <w:sz w:val="22"/>
          <w:szCs w:val="22"/>
          <w:lang w:val="sr-Cyrl-CS"/>
        </w:rPr>
      </w:pPr>
    </w:p>
    <w:p w:rsidR="004E2A48" w:rsidRPr="002C4706" w:rsidRDefault="004E2A48" w:rsidP="00F7465A">
      <w:pPr>
        <w:jc w:val="both"/>
        <w:rPr>
          <w:rFonts w:ascii="Arial" w:hAnsi="Arial" w:cs="Arial"/>
          <w:color w:val="auto"/>
          <w:sz w:val="22"/>
          <w:szCs w:val="22"/>
          <w:lang w:val="sr-Cyrl-CS"/>
        </w:rPr>
      </w:pPr>
    </w:p>
    <w:p w:rsidR="004E2A48" w:rsidRPr="002C4706" w:rsidRDefault="004E2A48" w:rsidP="00F7465A">
      <w:pPr>
        <w:jc w:val="both"/>
        <w:rPr>
          <w:rFonts w:ascii="Arial" w:hAnsi="Arial" w:cs="Arial"/>
          <w:color w:val="auto"/>
          <w:sz w:val="22"/>
          <w:szCs w:val="22"/>
          <w:lang w:val="sr-Cyrl-CS"/>
        </w:rPr>
      </w:pPr>
    </w:p>
    <w:p w:rsidR="004E2A48" w:rsidRPr="002C4706" w:rsidRDefault="004E2A48" w:rsidP="00F7465A">
      <w:pPr>
        <w:jc w:val="both"/>
        <w:rPr>
          <w:rFonts w:ascii="Arial" w:hAnsi="Arial" w:cs="Arial"/>
          <w:color w:val="auto"/>
          <w:sz w:val="22"/>
          <w:szCs w:val="22"/>
          <w:lang w:val="sr-Cyrl-CS"/>
        </w:rPr>
      </w:pPr>
    </w:p>
    <w:p w:rsidR="004E2A48" w:rsidRPr="002C4706" w:rsidRDefault="004E2A48" w:rsidP="00F7465A">
      <w:pPr>
        <w:jc w:val="both"/>
        <w:rPr>
          <w:rFonts w:ascii="Arial" w:hAnsi="Arial" w:cs="Arial"/>
          <w:color w:val="auto"/>
          <w:sz w:val="22"/>
          <w:szCs w:val="22"/>
          <w:lang w:val="sr-Cyrl-CS"/>
        </w:rPr>
      </w:pPr>
    </w:p>
    <w:p w:rsidR="004E2A48" w:rsidRPr="002C4706" w:rsidRDefault="004E2A48" w:rsidP="00077AE9">
      <w:pPr>
        <w:rPr>
          <w:rFonts w:ascii="Arial" w:hAnsi="Arial" w:cs="Arial"/>
          <w:color w:val="auto"/>
          <w:sz w:val="22"/>
          <w:szCs w:val="22"/>
        </w:rPr>
      </w:pPr>
      <w:r w:rsidRPr="002C4706">
        <w:rPr>
          <w:rFonts w:ascii="Arial" w:hAnsi="Arial" w:cs="Arial"/>
          <w:color w:val="auto"/>
          <w:sz w:val="22"/>
          <w:szCs w:val="22"/>
        </w:rPr>
        <w:t>Место:_____________                                                            Понуђач/ подизвођач:</w:t>
      </w:r>
    </w:p>
    <w:p w:rsidR="004E2A48" w:rsidRPr="002C4706" w:rsidRDefault="004E2A48" w:rsidP="00077AE9">
      <w:pPr>
        <w:rPr>
          <w:rFonts w:ascii="Arial" w:hAnsi="Arial" w:cs="Arial"/>
          <w:b/>
          <w:bCs/>
          <w:i/>
          <w:iCs/>
          <w:color w:val="auto"/>
          <w:sz w:val="22"/>
          <w:szCs w:val="22"/>
        </w:rPr>
      </w:pPr>
      <w:r w:rsidRPr="002C4706">
        <w:rPr>
          <w:rFonts w:ascii="Arial" w:hAnsi="Arial" w:cs="Arial"/>
          <w:color w:val="auto"/>
          <w:sz w:val="22"/>
          <w:szCs w:val="22"/>
        </w:rPr>
        <w:t xml:space="preserve">Датум:_____________                         М.П.                     _____________________                                                        </w:t>
      </w:r>
    </w:p>
    <w:p w:rsidR="004E2A48" w:rsidRPr="002C4706" w:rsidRDefault="004E2A48" w:rsidP="00077AE9">
      <w:pPr>
        <w:pStyle w:val="BodyText2"/>
        <w:spacing w:line="100" w:lineRule="atLeast"/>
        <w:jc w:val="both"/>
        <w:rPr>
          <w:rFonts w:ascii="Arial" w:hAnsi="Arial" w:cs="Arial"/>
          <w:b/>
          <w:bCs/>
          <w:i/>
          <w:iCs/>
          <w:color w:val="auto"/>
          <w:sz w:val="22"/>
          <w:szCs w:val="22"/>
        </w:rPr>
      </w:pPr>
    </w:p>
    <w:p w:rsidR="004E2A48" w:rsidRPr="002C4706" w:rsidRDefault="004E2A48" w:rsidP="00F7465A">
      <w:pPr>
        <w:jc w:val="both"/>
        <w:rPr>
          <w:rFonts w:ascii="Arial" w:hAnsi="Arial" w:cs="Arial"/>
          <w:color w:val="auto"/>
          <w:sz w:val="22"/>
          <w:szCs w:val="22"/>
        </w:rPr>
      </w:pPr>
      <w:r w:rsidRPr="002C4706">
        <w:rPr>
          <w:rFonts w:ascii="Arial" w:hAnsi="Arial" w:cs="Arial"/>
          <w:color w:val="auto"/>
          <w:sz w:val="22"/>
          <w:szCs w:val="22"/>
        </w:rPr>
        <w:t xml:space="preserve"> </w:t>
      </w:r>
    </w:p>
    <w:p w:rsidR="004E2A48" w:rsidRPr="002C4706" w:rsidRDefault="004E2A48" w:rsidP="00F7465A">
      <w:pPr>
        <w:jc w:val="both"/>
        <w:rPr>
          <w:rFonts w:ascii="Arial" w:hAnsi="Arial" w:cs="Arial"/>
          <w:color w:val="auto"/>
          <w:sz w:val="22"/>
          <w:szCs w:val="22"/>
        </w:rPr>
      </w:pPr>
      <w:r w:rsidRPr="002C4706">
        <w:rPr>
          <w:rFonts w:ascii="Arial" w:hAnsi="Arial" w:cs="Arial"/>
          <w:b/>
          <w:bCs/>
          <w:color w:val="auto"/>
          <w:sz w:val="22"/>
          <w:szCs w:val="22"/>
        </w:rPr>
        <w:t>Напомена:</w:t>
      </w:r>
      <w:r w:rsidRPr="002C4706">
        <w:rPr>
          <w:rFonts w:ascii="Arial" w:hAnsi="Arial" w:cs="Arial"/>
          <w:color w:val="auto"/>
          <w:sz w:val="22"/>
          <w:szCs w:val="22"/>
        </w:rPr>
        <w:t xml:space="preserve"> Уколико понуду подноси група понуђача или подизвођач, изјава фотокопирати у више примерака и потписати од стране овлашћеног лица сваког понуђача односно подизвођача и оверити печатом. </w:t>
      </w:r>
    </w:p>
    <w:p w:rsidR="004E2A48" w:rsidRPr="002C4706" w:rsidRDefault="004E2A48" w:rsidP="00F7465A">
      <w:pPr>
        <w:pStyle w:val="ListParagraph"/>
        <w:ind w:left="360"/>
        <w:jc w:val="both"/>
        <w:rPr>
          <w:rFonts w:ascii="Arial" w:hAnsi="Arial" w:cs="Arial"/>
          <w:b/>
          <w:bCs/>
          <w:i/>
          <w:iCs/>
          <w:color w:val="auto"/>
          <w:sz w:val="22"/>
          <w:szCs w:val="22"/>
        </w:rPr>
      </w:pPr>
    </w:p>
    <w:p w:rsidR="004E2A48" w:rsidRPr="002C4706" w:rsidRDefault="004E2A48" w:rsidP="00F7465A">
      <w:pPr>
        <w:jc w:val="both"/>
        <w:rPr>
          <w:rFonts w:ascii="Arial" w:hAnsi="Arial" w:cs="Arial"/>
          <w:b/>
          <w:bCs/>
          <w:i/>
          <w:iCs/>
          <w:color w:val="auto"/>
          <w:sz w:val="22"/>
          <w:szCs w:val="22"/>
          <w:lang w:val="sr-Cyrl-CS"/>
        </w:rPr>
      </w:pPr>
    </w:p>
    <w:p w:rsidR="004E2A48" w:rsidRPr="002C4706" w:rsidRDefault="004E2A48" w:rsidP="00F7465A">
      <w:pPr>
        <w:jc w:val="both"/>
        <w:rPr>
          <w:rFonts w:ascii="Arial" w:hAnsi="Arial" w:cs="Arial"/>
          <w:b/>
          <w:bCs/>
          <w:i/>
          <w:iCs/>
          <w:color w:val="auto"/>
          <w:sz w:val="22"/>
          <w:szCs w:val="22"/>
          <w:lang w:val="sr-Cyrl-CS"/>
        </w:rPr>
      </w:pPr>
    </w:p>
    <w:p w:rsidR="004E2A48" w:rsidRPr="002C4706" w:rsidRDefault="004E2A48" w:rsidP="00F7465A">
      <w:pPr>
        <w:jc w:val="both"/>
        <w:rPr>
          <w:rFonts w:ascii="Arial" w:hAnsi="Arial" w:cs="Arial"/>
          <w:b/>
          <w:bCs/>
          <w:i/>
          <w:iCs/>
          <w:color w:val="auto"/>
          <w:sz w:val="22"/>
          <w:szCs w:val="22"/>
          <w:lang w:val="sr-Cyrl-CS"/>
        </w:rPr>
      </w:pPr>
    </w:p>
    <w:p w:rsidR="004E2A48" w:rsidRPr="002C4706" w:rsidRDefault="004E2A48" w:rsidP="00F7465A">
      <w:pPr>
        <w:jc w:val="both"/>
        <w:rPr>
          <w:rFonts w:ascii="Arial" w:hAnsi="Arial" w:cs="Arial"/>
          <w:b/>
          <w:bCs/>
          <w:i/>
          <w:iCs/>
          <w:color w:val="auto"/>
          <w:sz w:val="22"/>
          <w:szCs w:val="22"/>
        </w:rPr>
      </w:pPr>
    </w:p>
    <w:p w:rsidR="004E2A48" w:rsidRPr="002C4706" w:rsidRDefault="004E2A48" w:rsidP="00F7465A">
      <w:pPr>
        <w:jc w:val="both"/>
        <w:rPr>
          <w:rFonts w:ascii="Arial" w:hAnsi="Arial" w:cs="Arial"/>
          <w:b/>
          <w:bCs/>
          <w:i/>
          <w:iCs/>
          <w:color w:val="auto"/>
          <w:sz w:val="22"/>
          <w:szCs w:val="22"/>
          <w:lang w:val="sr-Cyrl-CS"/>
        </w:rPr>
      </w:pPr>
    </w:p>
    <w:p w:rsidR="004E2A48" w:rsidRPr="002C4706" w:rsidRDefault="004E2A48" w:rsidP="00F7465A">
      <w:pPr>
        <w:jc w:val="both"/>
        <w:rPr>
          <w:rFonts w:ascii="Arial" w:hAnsi="Arial" w:cs="Arial"/>
          <w:b/>
          <w:bCs/>
          <w:i/>
          <w:iCs/>
          <w:color w:val="auto"/>
          <w:sz w:val="22"/>
          <w:szCs w:val="22"/>
          <w:lang w:val="sr-Cyrl-CS"/>
        </w:rPr>
      </w:pPr>
    </w:p>
    <w:p w:rsidR="004E2A48" w:rsidRPr="002C4706" w:rsidRDefault="004E2A48" w:rsidP="004440D4">
      <w:pPr>
        <w:jc w:val="center"/>
        <w:rPr>
          <w:rFonts w:ascii="Arial" w:hAnsi="Arial" w:cs="Arial"/>
          <w:b/>
          <w:bCs/>
          <w:i/>
          <w:iCs/>
          <w:color w:val="auto"/>
          <w:sz w:val="22"/>
          <w:szCs w:val="22"/>
        </w:rPr>
      </w:pPr>
      <w:r w:rsidRPr="002C4706">
        <w:rPr>
          <w:rFonts w:ascii="Arial" w:hAnsi="Arial" w:cs="Arial"/>
          <w:b/>
          <w:bCs/>
          <w:i/>
          <w:iCs/>
          <w:color w:val="auto"/>
          <w:sz w:val="22"/>
          <w:szCs w:val="22"/>
        </w:rPr>
        <w:t>V УПУТСТВО ПОНУЂАЧИМА КАКО ДА САЧИНЕ ПОНУДУ</w:t>
      </w:r>
    </w:p>
    <w:p w:rsidR="004E2A48" w:rsidRPr="002C4706" w:rsidRDefault="004E2A48" w:rsidP="004440D4">
      <w:pPr>
        <w:jc w:val="center"/>
        <w:rPr>
          <w:rFonts w:ascii="Arial" w:hAnsi="Arial" w:cs="Arial"/>
          <w:b/>
          <w:bCs/>
          <w:i/>
          <w:iCs/>
          <w:color w:val="auto"/>
          <w:sz w:val="22"/>
          <w:szCs w:val="22"/>
        </w:rPr>
      </w:pPr>
    </w:p>
    <w:p w:rsidR="004E2A48" w:rsidRPr="002C4706" w:rsidRDefault="004E2A48">
      <w:pPr>
        <w:jc w:val="both"/>
        <w:rPr>
          <w:rFonts w:ascii="Arial" w:hAnsi="Arial" w:cs="Arial"/>
          <w:b/>
          <w:bCs/>
          <w:i/>
          <w:iCs/>
          <w:color w:val="auto"/>
          <w:sz w:val="22"/>
          <w:szCs w:val="22"/>
        </w:rPr>
      </w:pPr>
    </w:p>
    <w:p w:rsidR="004E2A48" w:rsidRPr="002C4706" w:rsidRDefault="004E2A48">
      <w:pPr>
        <w:jc w:val="both"/>
        <w:rPr>
          <w:rFonts w:ascii="Arial" w:hAnsi="Arial" w:cs="Arial"/>
          <w:b/>
          <w:bCs/>
          <w:i/>
          <w:iCs/>
          <w:color w:val="auto"/>
          <w:sz w:val="22"/>
          <w:szCs w:val="22"/>
        </w:rPr>
      </w:pPr>
      <w:r w:rsidRPr="002C4706">
        <w:rPr>
          <w:rFonts w:ascii="Arial" w:hAnsi="Arial" w:cs="Arial"/>
          <w:b/>
          <w:bCs/>
          <w:i/>
          <w:iCs/>
          <w:color w:val="auto"/>
          <w:sz w:val="22"/>
          <w:szCs w:val="22"/>
        </w:rPr>
        <w:t>ПОДАЦИ О ЈЕЗИКУ НА КОЈЕМ ПОНУДА МОРА ДА БУДЕ САСТАВЉЕНА</w:t>
      </w:r>
    </w:p>
    <w:p w:rsidR="004E2A48" w:rsidRPr="002C4706" w:rsidRDefault="004E2A48">
      <w:pPr>
        <w:jc w:val="both"/>
        <w:rPr>
          <w:rFonts w:ascii="Arial" w:hAnsi="Arial" w:cs="Arial"/>
          <w:b/>
          <w:bCs/>
          <w:i/>
          <w:iCs/>
          <w:color w:val="auto"/>
          <w:sz w:val="22"/>
          <w:szCs w:val="22"/>
        </w:rPr>
      </w:pPr>
    </w:p>
    <w:p w:rsidR="004E2A48" w:rsidRPr="002C4706" w:rsidRDefault="004E2A48">
      <w:pPr>
        <w:jc w:val="both"/>
        <w:rPr>
          <w:rFonts w:ascii="Arial" w:hAnsi="Arial" w:cs="Arial"/>
          <w:b/>
          <w:bCs/>
          <w:i/>
          <w:iCs/>
          <w:color w:val="auto"/>
          <w:sz w:val="22"/>
          <w:szCs w:val="22"/>
        </w:rPr>
      </w:pPr>
      <w:r w:rsidRPr="002C4706">
        <w:rPr>
          <w:rFonts w:ascii="Arial" w:hAnsi="Arial" w:cs="Arial"/>
          <w:color w:val="auto"/>
          <w:sz w:val="22"/>
          <w:szCs w:val="22"/>
        </w:rPr>
        <w:t>Понуђач подноси понуду на српском језику.</w:t>
      </w:r>
    </w:p>
    <w:p w:rsidR="004E2A48" w:rsidRPr="002C4706" w:rsidRDefault="004E2A48">
      <w:pPr>
        <w:jc w:val="both"/>
        <w:rPr>
          <w:color w:val="auto"/>
          <w:sz w:val="22"/>
          <w:szCs w:val="22"/>
        </w:rPr>
      </w:pPr>
    </w:p>
    <w:p w:rsidR="004E2A48" w:rsidRPr="002C4706" w:rsidRDefault="004E2A48">
      <w:pPr>
        <w:jc w:val="both"/>
        <w:rPr>
          <w:rFonts w:ascii="Arial" w:hAnsi="Arial" w:cs="Arial"/>
          <w:color w:val="auto"/>
          <w:sz w:val="22"/>
          <w:szCs w:val="22"/>
        </w:rPr>
      </w:pPr>
      <w:r w:rsidRPr="002C4706">
        <w:rPr>
          <w:rFonts w:ascii="Arial" w:hAnsi="Arial" w:cs="Arial"/>
          <w:b/>
          <w:bCs/>
          <w:i/>
          <w:iCs/>
          <w:color w:val="auto"/>
          <w:sz w:val="22"/>
          <w:szCs w:val="22"/>
        </w:rPr>
        <w:t>НАЧИН НА КОЈИ ПОНУДА МОРА ДА БУДЕ САЧИЊЕНА</w:t>
      </w:r>
    </w:p>
    <w:p w:rsidR="004E2A48" w:rsidRPr="002C4706" w:rsidRDefault="004E2A48">
      <w:pPr>
        <w:jc w:val="both"/>
        <w:rPr>
          <w:rFonts w:ascii="Arial" w:hAnsi="Arial" w:cs="Arial"/>
          <w:color w:val="auto"/>
          <w:sz w:val="22"/>
          <w:szCs w:val="22"/>
        </w:rPr>
      </w:pP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На полеђини коверте или на кутији навести назив</w:t>
      </w:r>
      <w:r w:rsidRPr="002C4706">
        <w:rPr>
          <w:rFonts w:ascii="Arial" w:hAnsi="Arial" w:cs="Arial"/>
          <w:color w:val="auto"/>
          <w:sz w:val="22"/>
          <w:szCs w:val="22"/>
          <w:lang w:val="sr-Cyrl-CS"/>
        </w:rPr>
        <w:t xml:space="preserve"> и адресу</w:t>
      </w:r>
      <w:r w:rsidRPr="002C4706">
        <w:rPr>
          <w:rFonts w:ascii="Arial" w:hAnsi="Arial" w:cs="Arial"/>
          <w:color w:val="auto"/>
          <w:sz w:val="22"/>
          <w:szCs w:val="22"/>
        </w:rPr>
        <w:t xml:space="preserve"> понуђача. </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E2A48" w:rsidRPr="002C4706" w:rsidRDefault="004E2A48" w:rsidP="00885F68">
      <w:pPr>
        <w:autoSpaceDE w:val="0"/>
        <w:autoSpaceDN w:val="0"/>
        <w:adjustRightInd w:val="0"/>
        <w:spacing w:line="240" w:lineRule="auto"/>
        <w:jc w:val="both"/>
        <w:rPr>
          <w:rFonts w:ascii="Arial" w:hAnsi="Arial" w:cs="Arial"/>
          <w:color w:val="auto"/>
          <w:sz w:val="22"/>
          <w:szCs w:val="22"/>
          <w:lang w:val="sr-Cyrl-CS"/>
        </w:rPr>
      </w:pPr>
      <w:r w:rsidRPr="002C4706">
        <w:rPr>
          <w:rFonts w:ascii="Arial" w:hAnsi="Arial" w:cs="Arial"/>
          <w:color w:val="auto"/>
          <w:sz w:val="22"/>
          <w:szCs w:val="22"/>
        </w:rPr>
        <w:t xml:space="preserve">Понуду доставити на адресу: </w:t>
      </w:r>
      <w:r w:rsidRPr="002C4706">
        <w:rPr>
          <w:rFonts w:ascii="Arial" w:hAnsi="Arial" w:cs="Arial"/>
          <w:color w:val="auto"/>
          <w:sz w:val="22"/>
          <w:szCs w:val="22"/>
          <w:lang w:val="sr-Cyrl-CS"/>
        </w:rPr>
        <w:t>Факултет безбедности, Београд, ул. Господара Вучића бр. 50</w:t>
      </w:r>
      <w:r w:rsidRPr="002C4706">
        <w:rPr>
          <w:rFonts w:ascii="Arial" w:hAnsi="Arial" w:cs="Arial"/>
          <w:i/>
          <w:iCs/>
          <w:color w:val="auto"/>
          <w:sz w:val="22"/>
          <w:szCs w:val="22"/>
        </w:rPr>
        <w:t xml:space="preserve"> </w:t>
      </w:r>
      <w:r w:rsidRPr="002C4706">
        <w:rPr>
          <w:rFonts w:ascii="Arial" w:hAnsi="Arial" w:cs="Arial"/>
          <w:color w:val="auto"/>
          <w:sz w:val="22"/>
          <w:szCs w:val="22"/>
        </w:rPr>
        <w:t xml:space="preserve">са назнаком: </w:t>
      </w:r>
    </w:p>
    <w:p w:rsidR="004E2A48" w:rsidRPr="002C4706" w:rsidRDefault="004E2A48" w:rsidP="00885F68">
      <w:pPr>
        <w:autoSpaceDE w:val="0"/>
        <w:autoSpaceDN w:val="0"/>
        <w:adjustRightInd w:val="0"/>
        <w:spacing w:line="240" w:lineRule="auto"/>
        <w:jc w:val="both"/>
        <w:rPr>
          <w:rFonts w:ascii="Arial" w:hAnsi="Arial" w:cs="Arial"/>
          <w:color w:val="auto"/>
          <w:sz w:val="22"/>
          <w:szCs w:val="22"/>
          <w:lang w:val="sr-Cyrl-CS"/>
        </w:rPr>
      </w:pPr>
      <w:r w:rsidRPr="002C4706">
        <w:rPr>
          <w:rFonts w:ascii="Arial" w:hAnsi="Arial" w:cs="Arial"/>
          <w:b/>
          <w:bCs/>
          <w:color w:val="auto"/>
          <w:sz w:val="22"/>
          <w:szCs w:val="22"/>
        </w:rPr>
        <w:t>,,Понуда за јавну набавку</w:t>
      </w:r>
      <w:r w:rsidRPr="002C4706">
        <w:rPr>
          <w:rFonts w:ascii="Arial" w:hAnsi="Arial" w:cs="Arial"/>
          <w:color w:val="auto"/>
          <w:sz w:val="22"/>
          <w:szCs w:val="22"/>
          <w:lang w:val="sr-Cyrl-CS"/>
        </w:rPr>
        <w:t xml:space="preserve">: </w:t>
      </w:r>
      <w:r w:rsidRPr="002C4706">
        <w:rPr>
          <w:rFonts w:ascii="Arial" w:hAnsi="Arial" w:cs="Arial"/>
          <w:b/>
          <w:bCs/>
          <w:color w:val="auto"/>
          <w:sz w:val="22"/>
          <w:szCs w:val="22"/>
        </w:rPr>
        <w:t>ЈН</w:t>
      </w:r>
      <w:r w:rsidRPr="002C4706">
        <w:rPr>
          <w:rFonts w:ascii="Arial" w:hAnsi="Arial" w:cs="Arial"/>
          <w:b/>
          <w:bCs/>
          <w:color w:val="auto"/>
          <w:sz w:val="22"/>
          <w:szCs w:val="22"/>
          <w:lang w:val="sr-Cyrl-CS"/>
        </w:rPr>
        <w:t>МВ</w:t>
      </w:r>
      <w:r w:rsidRPr="002C4706">
        <w:rPr>
          <w:rFonts w:ascii="Arial" w:hAnsi="Arial" w:cs="Arial"/>
          <w:b/>
          <w:bCs/>
          <w:color w:val="auto"/>
          <w:sz w:val="22"/>
          <w:szCs w:val="22"/>
        </w:rPr>
        <w:t xml:space="preserve"> бр.</w:t>
      </w:r>
      <w:r w:rsidRPr="002C4706">
        <w:rPr>
          <w:rFonts w:ascii="Arial" w:hAnsi="Arial" w:cs="Arial"/>
          <w:b/>
          <w:bCs/>
          <w:color w:val="auto"/>
          <w:sz w:val="22"/>
          <w:szCs w:val="22"/>
          <w:lang w:val="sr-Cyrl-CS"/>
        </w:rPr>
        <w:t xml:space="preserve"> 0</w:t>
      </w:r>
      <w:r w:rsidRPr="002C4706">
        <w:rPr>
          <w:rFonts w:ascii="Arial" w:hAnsi="Arial" w:cs="Arial"/>
          <w:b/>
          <w:bCs/>
          <w:color w:val="auto"/>
          <w:sz w:val="22"/>
          <w:szCs w:val="22"/>
        </w:rPr>
        <w:t>2</w:t>
      </w:r>
      <w:r w:rsidRPr="002C4706">
        <w:rPr>
          <w:rFonts w:ascii="Arial" w:hAnsi="Arial" w:cs="Arial"/>
          <w:b/>
          <w:bCs/>
          <w:color w:val="auto"/>
          <w:sz w:val="22"/>
          <w:szCs w:val="22"/>
          <w:lang w:val="sr-Cyrl-CS"/>
        </w:rPr>
        <w:t>/2017</w:t>
      </w:r>
      <w:r w:rsidRPr="002C4706">
        <w:rPr>
          <w:rFonts w:ascii="Arial" w:hAnsi="Arial" w:cs="Arial"/>
          <w:i/>
          <w:iCs/>
          <w:color w:val="auto"/>
          <w:sz w:val="22"/>
          <w:szCs w:val="22"/>
        </w:rPr>
        <w:t xml:space="preserve"> </w:t>
      </w:r>
      <w:r w:rsidRPr="002C4706">
        <w:rPr>
          <w:rFonts w:ascii="Arial" w:hAnsi="Arial" w:cs="Arial"/>
          <w:b/>
          <w:bCs/>
          <w:color w:val="auto"/>
          <w:sz w:val="22"/>
          <w:szCs w:val="22"/>
        </w:rPr>
        <w:t>- НЕ ОТВАРАТИ”.</w:t>
      </w:r>
      <w:r w:rsidRPr="002C4706">
        <w:rPr>
          <w:rFonts w:ascii="Arial" w:hAnsi="Arial" w:cs="Arial"/>
          <w:color w:val="auto"/>
          <w:sz w:val="22"/>
          <w:szCs w:val="22"/>
        </w:rPr>
        <w:t xml:space="preserve"> </w:t>
      </w:r>
    </w:p>
    <w:p w:rsidR="004E2A48" w:rsidRPr="002C4706" w:rsidRDefault="004E2A48" w:rsidP="00885F68">
      <w:pPr>
        <w:autoSpaceDE w:val="0"/>
        <w:autoSpaceDN w:val="0"/>
        <w:adjustRightInd w:val="0"/>
        <w:spacing w:line="240" w:lineRule="auto"/>
        <w:jc w:val="both"/>
        <w:rPr>
          <w:rFonts w:ascii="Arial" w:hAnsi="Arial" w:cs="Arial"/>
          <w:color w:val="auto"/>
          <w:sz w:val="22"/>
          <w:szCs w:val="22"/>
        </w:rPr>
      </w:pPr>
    </w:p>
    <w:p w:rsidR="004E2A48" w:rsidRPr="002C4706" w:rsidRDefault="004E2A48" w:rsidP="00885F68">
      <w:pPr>
        <w:autoSpaceDE w:val="0"/>
        <w:autoSpaceDN w:val="0"/>
        <w:adjustRightInd w:val="0"/>
        <w:spacing w:line="240" w:lineRule="auto"/>
        <w:jc w:val="both"/>
        <w:rPr>
          <w:rFonts w:ascii="Arial" w:hAnsi="Arial" w:cs="Arial"/>
          <w:color w:val="auto"/>
          <w:sz w:val="22"/>
          <w:szCs w:val="22"/>
          <w:lang w:val="sr-Cyrl-CS"/>
        </w:rPr>
      </w:pPr>
      <w:r w:rsidRPr="002C4706">
        <w:rPr>
          <w:rFonts w:ascii="Arial" w:hAnsi="Arial" w:cs="Arial"/>
          <w:color w:val="auto"/>
          <w:sz w:val="22"/>
          <w:szCs w:val="22"/>
        </w:rPr>
        <w:t xml:space="preserve">Понуда се сматра благовременом уколико је примљена од стране наручиоца </w:t>
      </w:r>
      <w:r w:rsidRPr="002C4706">
        <w:rPr>
          <w:rFonts w:ascii="Arial" w:hAnsi="Arial" w:cs="Arial"/>
          <w:b/>
          <w:bCs/>
          <w:color w:val="auto"/>
          <w:sz w:val="22"/>
          <w:szCs w:val="22"/>
          <w:lang w:val="sr-Cyrl-CS"/>
        </w:rPr>
        <w:t>до 11:00</w:t>
      </w:r>
      <w:r w:rsidRPr="002C4706">
        <w:rPr>
          <w:rFonts w:ascii="Arial" w:hAnsi="Arial" w:cs="Arial"/>
          <w:b/>
          <w:bCs/>
          <w:color w:val="auto"/>
          <w:sz w:val="22"/>
          <w:szCs w:val="22"/>
        </w:rPr>
        <w:t xml:space="preserve"> часова последњег дана рока за достављање понуда, </w:t>
      </w:r>
      <w:r w:rsidRPr="002C4706">
        <w:rPr>
          <w:rFonts w:ascii="Arial" w:hAnsi="Arial" w:cs="Arial"/>
          <w:b/>
          <w:bCs/>
          <w:color w:val="auto"/>
          <w:sz w:val="22"/>
          <w:szCs w:val="22"/>
          <w:lang w:val="sr-Cyrl-CS"/>
        </w:rPr>
        <w:t>односно 30.03.2017. године</w:t>
      </w:r>
      <w:r w:rsidRPr="002C4706">
        <w:rPr>
          <w:rFonts w:ascii="Arial" w:hAnsi="Arial" w:cs="Arial"/>
          <w:color w:val="auto"/>
          <w:sz w:val="22"/>
          <w:szCs w:val="22"/>
          <w:lang w:val="sr-Cyrl-CS"/>
        </w:rPr>
        <w:t xml:space="preserve">, </w:t>
      </w:r>
      <w:r w:rsidRPr="002C4706">
        <w:rPr>
          <w:rFonts w:ascii="Arial" w:hAnsi="Arial" w:cs="Arial"/>
          <w:color w:val="auto"/>
          <w:sz w:val="22"/>
          <w:szCs w:val="22"/>
        </w:rPr>
        <w:t>укључујући и понуде упућене поштом.</w:t>
      </w:r>
    </w:p>
    <w:p w:rsidR="004E2A48" w:rsidRPr="002C4706" w:rsidRDefault="004E2A48" w:rsidP="00885F68">
      <w:pPr>
        <w:autoSpaceDE w:val="0"/>
        <w:autoSpaceDN w:val="0"/>
        <w:adjustRightInd w:val="0"/>
        <w:spacing w:line="240" w:lineRule="auto"/>
        <w:jc w:val="both"/>
        <w:rPr>
          <w:rFonts w:ascii="Arial" w:hAnsi="Arial" w:cs="Arial"/>
          <w:color w:val="auto"/>
          <w:sz w:val="22"/>
          <w:szCs w:val="22"/>
          <w:lang w:val="sr-Cyrl-CS"/>
        </w:rPr>
      </w:pPr>
    </w:p>
    <w:p w:rsidR="004E2A48" w:rsidRPr="002C4706" w:rsidRDefault="004E2A48" w:rsidP="00885F68">
      <w:pPr>
        <w:autoSpaceDE w:val="0"/>
        <w:autoSpaceDN w:val="0"/>
        <w:adjustRightInd w:val="0"/>
        <w:spacing w:line="240" w:lineRule="auto"/>
        <w:jc w:val="both"/>
        <w:rPr>
          <w:rFonts w:ascii="Arial" w:hAnsi="Arial" w:cs="Arial"/>
          <w:color w:val="auto"/>
          <w:sz w:val="22"/>
          <w:szCs w:val="22"/>
        </w:rPr>
      </w:pPr>
      <w:r w:rsidRPr="002C4706">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C4706">
        <w:rPr>
          <w:rFonts w:ascii="Arial" w:hAnsi="Arial" w:cs="Arial"/>
          <w:color w:val="auto"/>
          <w:sz w:val="22"/>
          <w:szCs w:val="22"/>
          <w:lang w:val="sr-Cyrl-CS"/>
        </w:rPr>
        <w:t>н</w:t>
      </w:r>
      <w:r w:rsidRPr="002C4706">
        <w:rPr>
          <w:rFonts w:ascii="Arial" w:hAnsi="Arial" w:cs="Arial"/>
          <w:color w:val="auto"/>
          <w:sz w:val="22"/>
          <w:szCs w:val="22"/>
        </w:rPr>
        <w:t>аруч</w:t>
      </w:r>
      <w:r w:rsidRPr="002C4706">
        <w:rPr>
          <w:rFonts w:ascii="Arial" w:hAnsi="Arial" w:cs="Arial"/>
          <w:color w:val="auto"/>
          <w:sz w:val="22"/>
          <w:szCs w:val="22"/>
          <w:lang w:val="sr-Cyrl-CS"/>
        </w:rPr>
        <w:t>и</w:t>
      </w:r>
      <w:r w:rsidRPr="002C4706">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4E2A48" w:rsidRPr="002C4706" w:rsidRDefault="004E2A48" w:rsidP="004440D4">
      <w:pPr>
        <w:autoSpaceDE w:val="0"/>
        <w:autoSpaceDN w:val="0"/>
        <w:adjustRightInd w:val="0"/>
        <w:spacing w:line="240" w:lineRule="auto"/>
        <w:jc w:val="both"/>
        <w:rPr>
          <w:rFonts w:ascii="Arial" w:hAnsi="Arial" w:cs="Arial"/>
          <w:color w:val="auto"/>
          <w:sz w:val="22"/>
          <w:szCs w:val="22"/>
        </w:rPr>
      </w:pPr>
      <w:r w:rsidRPr="002C4706">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Понуда мора да садржи:</w:t>
      </w:r>
    </w:p>
    <w:p w:rsidR="004E2A48" w:rsidRPr="002C4706" w:rsidRDefault="004E2A48">
      <w:pPr>
        <w:pStyle w:val="ListParagraph"/>
        <w:numPr>
          <w:ilvl w:val="0"/>
          <w:numId w:val="5"/>
        </w:numPr>
        <w:jc w:val="both"/>
        <w:rPr>
          <w:rFonts w:ascii="Arial" w:hAnsi="Arial" w:cs="Arial"/>
          <w:b/>
          <w:bCs/>
          <w:i/>
          <w:iCs/>
          <w:color w:val="auto"/>
          <w:sz w:val="22"/>
          <w:szCs w:val="22"/>
        </w:rPr>
      </w:pPr>
      <w:r w:rsidRPr="002C4706">
        <w:rPr>
          <w:rFonts w:ascii="Arial" w:hAnsi="Arial" w:cs="Arial"/>
          <w:b/>
          <w:bCs/>
          <w:i/>
          <w:iCs/>
          <w:color w:val="auto"/>
          <w:sz w:val="22"/>
          <w:szCs w:val="22"/>
          <w:lang w:val="sr-Cyrl-CS"/>
        </w:rPr>
        <w:t>Образац понуде</w:t>
      </w:r>
    </w:p>
    <w:p w:rsidR="004E2A48" w:rsidRPr="002C4706" w:rsidRDefault="004E2A48" w:rsidP="00346897">
      <w:pPr>
        <w:pStyle w:val="ListParagraph"/>
        <w:numPr>
          <w:ilvl w:val="0"/>
          <w:numId w:val="5"/>
        </w:numPr>
        <w:jc w:val="both"/>
        <w:rPr>
          <w:rFonts w:ascii="Arial" w:hAnsi="Arial" w:cs="Arial"/>
          <w:b/>
          <w:bCs/>
          <w:i/>
          <w:iCs/>
          <w:color w:val="auto"/>
          <w:sz w:val="22"/>
          <w:szCs w:val="22"/>
        </w:rPr>
      </w:pPr>
      <w:r w:rsidRPr="002C4706">
        <w:rPr>
          <w:rFonts w:ascii="Arial" w:hAnsi="Arial" w:cs="Arial"/>
          <w:b/>
          <w:bCs/>
          <w:i/>
          <w:iCs/>
          <w:color w:val="auto"/>
          <w:sz w:val="22"/>
          <w:szCs w:val="22"/>
          <w:lang w:val="sr-Cyrl-CS"/>
        </w:rPr>
        <w:t>доказе у вези обавезних и додатних услова из чл. 75. и 76</w:t>
      </w:r>
      <w:r w:rsidRPr="002C4706">
        <w:rPr>
          <w:rFonts w:ascii="Arial" w:hAnsi="Arial" w:cs="Arial"/>
          <w:b/>
          <w:bCs/>
          <w:i/>
          <w:iCs/>
          <w:color w:val="auto"/>
          <w:sz w:val="22"/>
          <w:szCs w:val="22"/>
        </w:rPr>
        <w:t xml:space="preserve">. </w:t>
      </w:r>
      <w:r w:rsidRPr="002C4706">
        <w:rPr>
          <w:rFonts w:ascii="Arial" w:hAnsi="Arial" w:cs="Arial"/>
          <w:b/>
          <w:bCs/>
          <w:i/>
          <w:iCs/>
          <w:color w:val="auto"/>
          <w:sz w:val="22"/>
          <w:szCs w:val="22"/>
          <w:lang w:val="sr-Cyrl-CS"/>
        </w:rPr>
        <w:t>Закона</w:t>
      </w:r>
    </w:p>
    <w:p w:rsidR="004E2A48" w:rsidRPr="002C4706" w:rsidRDefault="004E2A48" w:rsidP="0014523D">
      <w:pPr>
        <w:pStyle w:val="ListParagraph"/>
        <w:numPr>
          <w:ilvl w:val="0"/>
          <w:numId w:val="5"/>
        </w:numPr>
        <w:jc w:val="both"/>
        <w:rPr>
          <w:rFonts w:ascii="Arial" w:hAnsi="Arial" w:cs="Arial"/>
          <w:b/>
          <w:bCs/>
          <w:i/>
          <w:iCs/>
          <w:color w:val="auto"/>
          <w:sz w:val="22"/>
          <w:szCs w:val="22"/>
        </w:rPr>
      </w:pPr>
      <w:r w:rsidRPr="002C4706">
        <w:rPr>
          <w:rFonts w:ascii="Arial" w:hAnsi="Arial" w:cs="Arial"/>
          <w:b/>
          <w:bCs/>
          <w:i/>
          <w:iCs/>
          <w:color w:val="auto"/>
          <w:sz w:val="22"/>
          <w:szCs w:val="22"/>
        </w:rPr>
        <w:t>Изјав</w:t>
      </w:r>
      <w:r w:rsidRPr="002C4706">
        <w:rPr>
          <w:rFonts w:ascii="Arial" w:hAnsi="Arial" w:cs="Arial"/>
          <w:b/>
          <w:bCs/>
          <w:i/>
          <w:iCs/>
          <w:color w:val="auto"/>
          <w:sz w:val="22"/>
          <w:szCs w:val="22"/>
          <w:lang w:val="sr-Cyrl-CS"/>
        </w:rPr>
        <w:t>у</w:t>
      </w:r>
      <w:r w:rsidRPr="002C4706">
        <w:rPr>
          <w:rFonts w:ascii="Arial" w:hAnsi="Arial" w:cs="Arial"/>
          <w:b/>
          <w:bCs/>
          <w:i/>
          <w:iCs/>
          <w:color w:val="auto"/>
          <w:sz w:val="22"/>
          <w:szCs w:val="22"/>
        </w:rPr>
        <w:t xml:space="preserve"> о испуњавању услова из чл. 75</w:t>
      </w:r>
      <w:r w:rsidRPr="002C4706">
        <w:rPr>
          <w:rFonts w:ascii="Arial" w:hAnsi="Arial" w:cs="Arial"/>
          <w:b/>
          <w:bCs/>
          <w:i/>
          <w:iCs/>
          <w:color w:val="auto"/>
          <w:sz w:val="22"/>
          <w:szCs w:val="22"/>
          <w:lang w:val="sr-Cyrl-CS"/>
        </w:rPr>
        <w:t>. и 76.</w:t>
      </w:r>
      <w:r w:rsidRPr="002C4706">
        <w:rPr>
          <w:rFonts w:ascii="Arial" w:hAnsi="Arial" w:cs="Arial"/>
          <w:b/>
          <w:bCs/>
          <w:i/>
          <w:iCs/>
          <w:color w:val="auto"/>
          <w:sz w:val="22"/>
          <w:szCs w:val="22"/>
        </w:rPr>
        <w:t xml:space="preserve"> Закона</w:t>
      </w:r>
      <w:r w:rsidRPr="002C4706">
        <w:rPr>
          <w:rFonts w:ascii="Arial" w:hAnsi="Arial" w:cs="Arial"/>
          <w:b/>
          <w:bCs/>
          <w:i/>
          <w:iCs/>
          <w:color w:val="auto"/>
          <w:sz w:val="22"/>
          <w:szCs w:val="22"/>
          <w:lang w:val="sr-Cyrl-CS"/>
        </w:rPr>
        <w:t xml:space="preserve"> (страна 9 конкурсне документације)</w:t>
      </w:r>
    </w:p>
    <w:p w:rsidR="004E2A48" w:rsidRPr="002C4706" w:rsidRDefault="004E2A48" w:rsidP="00D421D3">
      <w:pPr>
        <w:pStyle w:val="ListParagraph"/>
        <w:numPr>
          <w:ilvl w:val="0"/>
          <w:numId w:val="5"/>
        </w:numPr>
        <w:jc w:val="both"/>
        <w:rPr>
          <w:rFonts w:ascii="Arial" w:hAnsi="Arial" w:cs="Arial"/>
          <w:b/>
          <w:bCs/>
          <w:i/>
          <w:iCs/>
          <w:color w:val="auto"/>
          <w:sz w:val="22"/>
          <w:szCs w:val="22"/>
        </w:rPr>
      </w:pPr>
      <w:r w:rsidRPr="002C4706">
        <w:rPr>
          <w:rFonts w:ascii="Arial" w:hAnsi="Arial" w:cs="Arial"/>
          <w:b/>
          <w:bCs/>
          <w:i/>
          <w:iCs/>
          <w:color w:val="auto"/>
          <w:sz w:val="22"/>
          <w:szCs w:val="22"/>
        </w:rPr>
        <w:t xml:space="preserve">споразум којим се понуђачи из групе међусобно и према наручиоцу обавезују на извршење јавне набавке </w:t>
      </w:r>
      <w:r w:rsidRPr="002C4706">
        <w:rPr>
          <w:rFonts w:ascii="Arial" w:hAnsi="Arial" w:cs="Arial"/>
          <w:b/>
          <w:bCs/>
          <w:i/>
          <w:iCs/>
          <w:color w:val="auto"/>
          <w:sz w:val="22"/>
          <w:szCs w:val="22"/>
          <w:lang w:val="sr-Cyrl-CS"/>
        </w:rPr>
        <w:t>у случају заједничке понуде</w:t>
      </w:r>
    </w:p>
    <w:p w:rsidR="004E2A48" w:rsidRPr="002C4706" w:rsidRDefault="004E2A48" w:rsidP="0014523D">
      <w:pPr>
        <w:pStyle w:val="ListParagraph"/>
        <w:numPr>
          <w:ilvl w:val="0"/>
          <w:numId w:val="5"/>
        </w:numPr>
        <w:jc w:val="both"/>
        <w:rPr>
          <w:rFonts w:ascii="Arial" w:hAnsi="Arial" w:cs="Arial"/>
          <w:b/>
          <w:bCs/>
          <w:i/>
          <w:iCs/>
          <w:color w:val="auto"/>
          <w:sz w:val="22"/>
          <w:szCs w:val="22"/>
        </w:rPr>
      </w:pPr>
      <w:r w:rsidRPr="002C4706">
        <w:rPr>
          <w:rFonts w:ascii="Arial" w:hAnsi="Arial" w:cs="Arial"/>
          <w:b/>
          <w:bCs/>
          <w:i/>
          <w:iCs/>
          <w:color w:val="auto"/>
          <w:sz w:val="22"/>
          <w:szCs w:val="22"/>
        </w:rPr>
        <w:t>Изјав</w:t>
      </w:r>
      <w:r w:rsidRPr="002C4706">
        <w:rPr>
          <w:rFonts w:ascii="Arial" w:hAnsi="Arial" w:cs="Arial"/>
          <w:b/>
          <w:bCs/>
          <w:i/>
          <w:iCs/>
          <w:color w:val="auto"/>
          <w:sz w:val="22"/>
          <w:szCs w:val="22"/>
          <w:lang w:val="sr-Cyrl-CS"/>
        </w:rPr>
        <w:t>у</w:t>
      </w:r>
      <w:r w:rsidRPr="002C4706">
        <w:rPr>
          <w:rFonts w:ascii="Arial" w:hAnsi="Arial" w:cs="Arial"/>
          <w:b/>
          <w:bCs/>
          <w:i/>
          <w:iCs/>
          <w:color w:val="auto"/>
          <w:sz w:val="22"/>
          <w:szCs w:val="22"/>
        </w:rPr>
        <w:t xml:space="preserve"> о независној понуди</w:t>
      </w:r>
    </w:p>
    <w:p w:rsidR="004E2A48" w:rsidRPr="002C4706" w:rsidRDefault="004E2A48" w:rsidP="00D421D3">
      <w:pPr>
        <w:pStyle w:val="ListParagraph"/>
        <w:numPr>
          <w:ilvl w:val="0"/>
          <w:numId w:val="5"/>
        </w:numPr>
        <w:jc w:val="both"/>
        <w:rPr>
          <w:rFonts w:ascii="Arial" w:hAnsi="Arial" w:cs="Arial"/>
          <w:b/>
          <w:bCs/>
          <w:i/>
          <w:iCs/>
          <w:color w:val="auto"/>
          <w:sz w:val="22"/>
          <w:szCs w:val="22"/>
        </w:rPr>
      </w:pPr>
      <w:r w:rsidRPr="002C4706">
        <w:rPr>
          <w:rFonts w:ascii="Arial" w:hAnsi="Arial" w:cs="Arial"/>
          <w:b/>
          <w:bCs/>
          <w:i/>
          <w:iCs/>
          <w:color w:val="auto"/>
          <w:sz w:val="22"/>
          <w:szCs w:val="22"/>
          <w:lang w:val="sr-Cyrl-CS"/>
        </w:rPr>
        <w:t>Модел уговора</w:t>
      </w:r>
    </w:p>
    <w:p w:rsidR="004E2A48" w:rsidRPr="002C4706" w:rsidRDefault="004E2A48">
      <w:pPr>
        <w:jc w:val="both"/>
        <w:rPr>
          <w:rFonts w:ascii="Arial" w:hAnsi="Arial" w:cs="Arial"/>
          <w:b/>
          <w:bCs/>
          <w:i/>
          <w:iCs/>
          <w:color w:val="auto"/>
          <w:sz w:val="22"/>
          <w:szCs w:val="22"/>
          <w:lang w:val="sr-Cyrl-CS"/>
        </w:rPr>
      </w:pPr>
    </w:p>
    <w:p w:rsidR="004E2A48" w:rsidRPr="002C4706" w:rsidRDefault="004E2A48">
      <w:pPr>
        <w:jc w:val="both"/>
        <w:rPr>
          <w:rFonts w:ascii="Arial" w:hAnsi="Arial" w:cs="Arial"/>
          <w:b/>
          <w:bCs/>
          <w:i/>
          <w:iCs/>
          <w:color w:val="auto"/>
          <w:sz w:val="22"/>
          <w:szCs w:val="22"/>
          <w:lang w:val="sr-Cyrl-CS"/>
        </w:rPr>
      </w:pPr>
    </w:p>
    <w:p w:rsidR="004E2A48" w:rsidRPr="002C4706" w:rsidRDefault="004E2A48">
      <w:pPr>
        <w:jc w:val="both"/>
        <w:rPr>
          <w:rFonts w:ascii="Arial" w:hAnsi="Arial" w:cs="Arial"/>
          <w:b/>
          <w:bCs/>
          <w:i/>
          <w:iCs/>
          <w:color w:val="auto"/>
          <w:sz w:val="22"/>
          <w:szCs w:val="22"/>
          <w:lang w:val="sr-Cyrl-CS"/>
        </w:rPr>
      </w:pPr>
      <w:r w:rsidRPr="002C4706">
        <w:rPr>
          <w:rFonts w:ascii="Arial" w:hAnsi="Arial" w:cs="Arial"/>
          <w:b/>
          <w:bCs/>
          <w:i/>
          <w:iCs/>
          <w:color w:val="auto"/>
          <w:sz w:val="22"/>
          <w:szCs w:val="22"/>
          <w:lang w:val="sr-Cyrl-CS"/>
        </w:rPr>
        <w:t>НАПОМЕНА:</w:t>
      </w:r>
    </w:p>
    <w:p w:rsidR="004E2A48" w:rsidRPr="002C4706" w:rsidRDefault="004E2A48">
      <w:pPr>
        <w:jc w:val="both"/>
        <w:rPr>
          <w:rFonts w:ascii="Arial" w:hAnsi="Arial" w:cs="Arial"/>
          <w:b/>
          <w:bCs/>
          <w:i/>
          <w:iCs/>
          <w:color w:val="auto"/>
          <w:sz w:val="22"/>
          <w:szCs w:val="22"/>
          <w:lang w:val="sr-Cyrl-CS"/>
        </w:rPr>
      </w:pPr>
    </w:p>
    <w:p w:rsidR="004E2A48" w:rsidRPr="002C4706" w:rsidRDefault="004E2A48">
      <w:pPr>
        <w:jc w:val="both"/>
        <w:rPr>
          <w:rFonts w:ascii="Arial" w:hAnsi="Arial" w:cs="Arial"/>
          <w:b/>
          <w:bCs/>
          <w:color w:val="auto"/>
          <w:sz w:val="22"/>
          <w:szCs w:val="22"/>
          <w:lang w:val="sr-Cyrl-CS"/>
        </w:rPr>
      </w:pPr>
      <w:r w:rsidRPr="002C4706">
        <w:rPr>
          <w:rFonts w:ascii="Arial" w:hAnsi="Arial" w:cs="Arial"/>
          <w:b/>
          <w:bCs/>
          <w:color w:val="auto"/>
          <w:sz w:val="22"/>
          <w:szCs w:val="22"/>
          <w:lang w:val="sr-Cyrl-CS"/>
        </w:rPr>
        <w:t>Понуђач мора сваку страницу конкурсне документације и сваки образац да овери потписом и печатом.</w:t>
      </w:r>
    </w:p>
    <w:p w:rsidR="004E2A48" w:rsidRPr="002C4706" w:rsidRDefault="004E2A48">
      <w:pPr>
        <w:jc w:val="both"/>
        <w:rPr>
          <w:rFonts w:ascii="Arial" w:hAnsi="Arial" w:cs="Arial"/>
          <w:b/>
          <w:bCs/>
          <w:i/>
          <w:iCs/>
          <w:color w:val="auto"/>
          <w:sz w:val="22"/>
          <w:szCs w:val="22"/>
          <w:lang w:val="sr-Cyrl-CS"/>
        </w:rPr>
      </w:pPr>
    </w:p>
    <w:p w:rsidR="004E2A48" w:rsidRPr="002C4706" w:rsidRDefault="004E2A48">
      <w:pPr>
        <w:jc w:val="both"/>
        <w:rPr>
          <w:rFonts w:ascii="Arial" w:hAnsi="Arial" w:cs="Arial"/>
          <w:b/>
          <w:bCs/>
          <w:i/>
          <w:iCs/>
          <w:color w:val="auto"/>
          <w:sz w:val="22"/>
          <w:szCs w:val="22"/>
          <w:lang w:val="sr-Cyrl-CS"/>
        </w:rPr>
      </w:pPr>
    </w:p>
    <w:p w:rsidR="004E2A48" w:rsidRPr="002C4706" w:rsidRDefault="004E2A48">
      <w:pPr>
        <w:jc w:val="both"/>
        <w:rPr>
          <w:rFonts w:ascii="Arial" w:hAnsi="Arial" w:cs="Arial"/>
          <w:b/>
          <w:bCs/>
          <w:i/>
          <w:iCs/>
          <w:color w:val="auto"/>
          <w:sz w:val="22"/>
          <w:szCs w:val="22"/>
          <w:lang w:val="sr-Cyrl-CS"/>
        </w:rPr>
      </w:pPr>
      <w:r w:rsidRPr="002C4706">
        <w:rPr>
          <w:rFonts w:ascii="Arial" w:hAnsi="Arial" w:cs="Arial"/>
          <w:b/>
          <w:bCs/>
          <w:i/>
          <w:iCs/>
          <w:color w:val="auto"/>
          <w:sz w:val="22"/>
          <w:szCs w:val="22"/>
          <w:lang w:val="sr-Cyrl-CS"/>
        </w:rPr>
        <w:t>НАБАВКА НИЈЕ ОБЛИКОВАНА ПО ПАРТИЈАМА</w:t>
      </w:r>
    </w:p>
    <w:p w:rsidR="004E2A48" w:rsidRPr="002C4706" w:rsidRDefault="004E2A48">
      <w:pPr>
        <w:jc w:val="both"/>
        <w:rPr>
          <w:rFonts w:ascii="Arial" w:hAnsi="Arial" w:cs="Arial"/>
          <w:b/>
          <w:bCs/>
          <w:i/>
          <w:iCs/>
          <w:color w:val="auto"/>
          <w:sz w:val="22"/>
          <w:szCs w:val="22"/>
          <w:lang w:val="sr-Cyrl-CS"/>
        </w:rPr>
      </w:pPr>
    </w:p>
    <w:p w:rsidR="004E2A48" w:rsidRPr="002C4706" w:rsidRDefault="004E2A48">
      <w:pPr>
        <w:jc w:val="both"/>
        <w:rPr>
          <w:rFonts w:ascii="Arial" w:hAnsi="Arial" w:cs="Arial"/>
          <w:color w:val="auto"/>
          <w:sz w:val="22"/>
          <w:szCs w:val="22"/>
        </w:rPr>
      </w:pPr>
      <w:r w:rsidRPr="002C4706">
        <w:rPr>
          <w:rFonts w:ascii="Arial" w:hAnsi="Arial" w:cs="Arial"/>
          <w:b/>
          <w:bCs/>
          <w:i/>
          <w:iCs/>
          <w:color w:val="auto"/>
          <w:sz w:val="22"/>
          <w:szCs w:val="22"/>
        </w:rPr>
        <w:t>ПОНУДА СА ВАРИЈАНТАМА</w:t>
      </w:r>
    </w:p>
    <w:p w:rsidR="004E2A48" w:rsidRPr="002C4706" w:rsidRDefault="004E2A48">
      <w:pPr>
        <w:jc w:val="both"/>
        <w:rPr>
          <w:rFonts w:ascii="Arial" w:hAnsi="Arial" w:cs="Arial"/>
          <w:color w:val="auto"/>
          <w:sz w:val="22"/>
          <w:szCs w:val="22"/>
        </w:rPr>
      </w:pPr>
    </w:p>
    <w:p w:rsidR="004E2A48" w:rsidRPr="002C4706" w:rsidRDefault="004E2A48">
      <w:pPr>
        <w:jc w:val="both"/>
        <w:rPr>
          <w:rFonts w:ascii="Arial" w:hAnsi="Arial" w:cs="Arial"/>
          <w:b/>
          <w:bCs/>
          <w:i/>
          <w:iCs/>
          <w:color w:val="auto"/>
          <w:sz w:val="22"/>
          <w:szCs w:val="22"/>
        </w:rPr>
      </w:pPr>
      <w:r w:rsidRPr="002C4706">
        <w:rPr>
          <w:rFonts w:ascii="Arial" w:hAnsi="Arial" w:cs="Arial"/>
          <w:color w:val="auto"/>
          <w:sz w:val="22"/>
          <w:szCs w:val="22"/>
        </w:rPr>
        <w:t>Подношење понуде са варијантама није дозвољено.</w:t>
      </w:r>
    </w:p>
    <w:p w:rsidR="004E2A48" w:rsidRPr="002C4706" w:rsidRDefault="004E2A48">
      <w:pPr>
        <w:jc w:val="both"/>
        <w:rPr>
          <w:rFonts w:ascii="Arial" w:hAnsi="Arial" w:cs="Arial"/>
          <w:b/>
          <w:bCs/>
          <w:i/>
          <w:iCs/>
          <w:color w:val="auto"/>
          <w:sz w:val="22"/>
          <w:szCs w:val="22"/>
          <w:lang w:val="sr-Cyrl-CS"/>
        </w:rPr>
      </w:pPr>
    </w:p>
    <w:p w:rsidR="004E2A48" w:rsidRPr="002C4706" w:rsidRDefault="004E2A48">
      <w:pPr>
        <w:jc w:val="both"/>
        <w:rPr>
          <w:rFonts w:ascii="Arial" w:hAnsi="Arial" w:cs="Arial"/>
          <w:b/>
          <w:bCs/>
          <w:i/>
          <w:iCs/>
          <w:color w:val="auto"/>
          <w:sz w:val="22"/>
          <w:szCs w:val="22"/>
        </w:rPr>
      </w:pPr>
    </w:p>
    <w:p w:rsidR="004E2A48" w:rsidRPr="002C4706" w:rsidRDefault="004E2A48">
      <w:pPr>
        <w:jc w:val="both"/>
        <w:rPr>
          <w:rFonts w:ascii="Arial" w:hAnsi="Arial" w:cs="Arial"/>
          <w:b/>
          <w:bCs/>
          <w:i/>
          <w:iCs/>
          <w:color w:val="auto"/>
          <w:sz w:val="22"/>
          <w:szCs w:val="22"/>
        </w:rPr>
      </w:pPr>
    </w:p>
    <w:p w:rsidR="004E2A48" w:rsidRPr="002C4706" w:rsidRDefault="004E2A48">
      <w:pPr>
        <w:jc w:val="both"/>
        <w:rPr>
          <w:rFonts w:ascii="Arial" w:hAnsi="Arial" w:cs="Arial"/>
          <w:b/>
          <w:bCs/>
          <w:i/>
          <w:iCs/>
          <w:color w:val="auto"/>
          <w:sz w:val="22"/>
          <w:szCs w:val="22"/>
          <w:lang w:val="sr-Cyrl-CS"/>
        </w:rPr>
      </w:pPr>
    </w:p>
    <w:p w:rsidR="004E2A48" w:rsidRPr="002C4706" w:rsidRDefault="004E2A48">
      <w:pPr>
        <w:jc w:val="both"/>
        <w:rPr>
          <w:color w:val="auto"/>
          <w:sz w:val="22"/>
          <w:szCs w:val="22"/>
        </w:rPr>
      </w:pPr>
      <w:r w:rsidRPr="002C4706">
        <w:rPr>
          <w:rFonts w:ascii="Arial" w:hAnsi="Arial" w:cs="Arial"/>
          <w:b/>
          <w:bCs/>
          <w:i/>
          <w:iCs/>
          <w:color w:val="auto"/>
          <w:sz w:val="22"/>
          <w:szCs w:val="22"/>
        </w:rPr>
        <w:t>НАЧИН ИЗМЕНЕ, ДОПУНЕ И ОПОЗИВА ПОНУДЕ</w:t>
      </w:r>
    </w:p>
    <w:p w:rsidR="004E2A48" w:rsidRPr="002C4706" w:rsidRDefault="004E2A48">
      <w:pPr>
        <w:jc w:val="both"/>
        <w:rPr>
          <w:color w:val="auto"/>
          <w:sz w:val="22"/>
          <w:szCs w:val="22"/>
        </w:rPr>
      </w:pP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Измену, допуну или опозив понуде треба доставити на адресу: Факултет безбедности, Београд, ул. Господара Вучића бр. 50</w:t>
      </w:r>
      <w:r w:rsidRPr="002C4706">
        <w:rPr>
          <w:rFonts w:ascii="Arial" w:hAnsi="Arial" w:cs="Arial"/>
          <w:i/>
          <w:iCs/>
          <w:color w:val="auto"/>
          <w:sz w:val="22"/>
          <w:szCs w:val="22"/>
        </w:rPr>
        <w:t xml:space="preserve"> </w:t>
      </w:r>
      <w:r w:rsidRPr="002C4706">
        <w:rPr>
          <w:rFonts w:ascii="Arial" w:hAnsi="Arial" w:cs="Arial"/>
          <w:color w:val="auto"/>
          <w:sz w:val="22"/>
          <w:szCs w:val="22"/>
        </w:rPr>
        <w:t xml:space="preserve"> са назнаком:</w:t>
      </w:r>
    </w:p>
    <w:p w:rsidR="004E2A48" w:rsidRPr="002C4706" w:rsidRDefault="004E2A48">
      <w:pPr>
        <w:jc w:val="both"/>
        <w:rPr>
          <w:rFonts w:ascii="Arial" w:hAnsi="Arial" w:cs="Arial"/>
          <w:color w:val="auto"/>
          <w:sz w:val="22"/>
          <w:szCs w:val="22"/>
        </w:rPr>
      </w:pPr>
    </w:p>
    <w:p w:rsidR="004E2A48" w:rsidRPr="002C4706" w:rsidRDefault="004E2A48" w:rsidP="003968EF">
      <w:pPr>
        <w:ind w:right="-897"/>
        <w:rPr>
          <w:rFonts w:ascii="Arial" w:hAnsi="Arial" w:cs="Arial"/>
          <w:b/>
          <w:bCs/>
          <w:i/>
          <w:iCs/>
          <w:color w:val="auto"/>
          <w:sz w:val="22"/>
          <w:szCs w:val="22"/>
          <w:lang w:val="sr-Cyrl-CS"/>
        </w:rPr>
      </w:pPr>
      <w:r w:rsidRPr="002C4706">
        <w:rPr>
          <w:rFonts w:ascii="Arial" w:hAnsi="Arial" w:cs="Arial"/>
          <w:color w:val="auto"/>
          <w:sz w:val="22"/>
          <w:szCs w:val="22"/>
        </w:rPr>
        <w:t>„</w:t>
      </w:r>
      <w:r w:rsidRPr="002C4706">
        <w:rPr>
          <w:rFonts w:ascii="Arial" w:hAnsi="Arial" w:cs="Arial"/>
          <w:b/>
          <w:bCs/>
          <w:color w:val="auto"/>
          <w:sz w:val="22"/>
          <w:szCs w:val="22"/>
        </w:rPr>
        <w:t>Измена понуде за јавну набавку</w:t>
      </w:r>
      <w:r w:rsidRPr="002C4706">
        <w:rPr>
          <w:rFonts w:ascii="Arial" w:hAnsi="Arial" w:cs="Arial"/>
          <w:b/>
          <w:bCs/>
          <w:color w:val="auto"/>
          <w:sz w:val="22"/>
          <w:szCs w:val="22"/>
          <w:lang w:val="sr-Cyrl-CS"/>
        </w:rPr>
        <w:t>:</w:t>
      </w:r>
      <w:r w:rsidRPr="002C4706">
        <w:rPr>
          <w:rFonts w:ascii="Arial" w:hAnsi="Arial" w:cs="Arial"/>
          <w:color w:val="auto"/>
          <w:sz w:val="22"/>
          <w:szCs w:val="22"/>
          <w:lang w:val="sr-Cyrl-CS"/>
        </w:rPr>
        <w:t xml:space="preserve"> </w:t>
      </w:r>
      <w:r w:rsidRPr="002C4706">
        <w:rPr>
          <w:rFonts w:ascii="Arial" w:hAnsi="Arial" w:cs="Arial"/>
          <w:b/>
          <w:bCs/>
          <w:color w:val="auto"/>
          <w:sz w:val="22"/>
          <w:szCs w:val="22"/>
        </w:rPr>
        <w:t>ЈН</w:t>
      </w:r>
      <w:r w:rsidRPr="002C4706">
        <w:rPr>
          <w:rFonts w:ascii="Arial" w:hAnsi="Arial" w:cs="Arial"/>
          <w:b/>
          <w:bCs/>
          <w:color w:val="auto"/>
          <w:sz w:val="22"/>
          <w:szCs w:val="22"/>
          <w:lang w:val="sr-Cyrl-CS"/>
        </w:rPr>
        <w:t>МВ</w:t>
      </w:r>
      <w:r w:rsidRPr="002C4706">
        <w:rPr>
          <w:rFonts w:ascii="Arial" w:hAnsi="Arial" w:cs="Arial"/>
          <w:b/>
          <w:bCs/>
          <w:color w:val="auto"/>
          <w:sz w:val="22"/>
          <w:szCs w:val="22"/>
        </w:rPr>
        <w:t xml:space="preserve"> бр.</w:t>
      </w:r>
      <w:r w:rsidRPr="002C4706">
        <w:rPr>
          <w:rFonts w:ascii="Arial" w:hAnsi="Arial" w:cs="Arial"/>
          <w:b/>
          <w:bCs/>
          <w:color w:val="auto"/>
          <w:sz w:val="22"/>
          <w:szCs w:val="22"/>
          <w:lang w:val="sr-Cyrl-CS"/>
        </w:rPr>
        <w:t xml:space="preserve"> 0</w:t>
      </w:r>
      <w:r w:rsidRPr="002C4706">
        <w:rPr>
          <w:rFonts w:ascii="Arial" w:hAnsi="Arial" w:cs="Arial"/>
          <w:b/>
          <w:bCs/>
          <w:color w:val="auto"/>
          <w:sz w:val="22"/>
          <w:szCs w:val="22"/>
        </w:rPr>
        <w:t>2</w:t>
      </w:r>
      <w:r w:rsidRPr="002C4706">
        <w:rPr>
          <w:rFonts w:ascii="Arial" w:hAnsi="Arial" w:cs="Arial"/>
          <w:b/>
          <w:bCs/>
          <w:color w:val="auto"/>
          <w:sz w:val="22"/>
          <w:szCs w:val="22"/>
          <w:lang w:val="sr-Cyrl-CS"/>
        </w:rPr>
        <w:t>/2017</w:t>
      </w:r>
      <w:r w:rsidRPr="002C4706">
        <w:rPr>
          <w:rFonts w:ascii="Arial" w:hAnsi="Arial" w:cs="Arial"/>
          <w:b/>
          <w:bCs/>
          <w:color w:val="auto"/>
          <w:sz w:val="22"/>
          <w:szCs w:val="22"/>
        </w:rPr>
        <w:t>.</w:t>
      </w:r>
      <w:r w:rsidRPr="002C4706">
        <w:rPr>
          <w:rFonts w:ascii="Arial" w:hAnsi="Arial" w:cs="Arial"/>
          <w:i/>
          <w:iCs/>
          <w:color w:val="auto"/>
          <w:sz w:val="22"/>
          <w:szCs w:val="22"/>
        </w:rPr>
        <w:t xml:space="preserve"> </w:t>
      </w:r>
      <w:r w:rsidRPr="002C4706">
        <w:rPr>
          <w:rFonts w:ascii="Arial" w:hAnsi="Arial" w:cs="Arial"/>
          <w:b/>
          <w:bCs/>
          <w:color w:val="auto"/>
          <w:sz w:val="22"/>
          <w:szCs w:val="22"/>
        </w:rPr>
        <w:t>- НЕ ОТВАРАТИ”</w:t>
      </w:r>
      <w:r w:rsidRPr="002C4706">
        <w:rPr>
          <w:rFonts w:ascii="Arial" w:hAnsi="Arial" w:cs="Arial"/>
          <w:color w:val="auto"/>
          <w:sz w:val="22"/>
          <w:szCs w:val="22"/>
        </w:rPr>
        <w:t xml:space="preserve"> или</w:t>
      </w:r>
    </w:p>
    <w:p w:rsidR="004E2A48" w:rsidRPr="002C4706" w:rsidRDefault="004E2A48">
      <w:pPr>
        <w:jc w:val="both"/>
        <w:rPr>
          <w:rFonts w:ascii="Arial" w:hAnsi="Arial" w:cs="Arial"/>
          <w:color w:val="auto"/>
          <w:sz w:val="22"/>
          <w:szCs w:val="22"/>
          <w:lang w:val="sr-Cyrl-CS"/>
        </w:rPr>
      </w:pPr>
    </w:p>
    <w:p w:rsidR="004E2A48" w:rsidRPr="002C4706" w:rsidRDefault="004E2A48" w:rsidP="003968EF">
      <w:pPr>
        <w:ind w:left="3261" w:right="-472" w:hanging="3261"/>
        <w:rPr>
          <w:rFonts w:ascii="Arial" w:hAnsi="Arial" w:cs="Arial"/>
          <w:b/>
          <w:bCs/>
          <w:i/>
          <w:iCs/>
          <w:color w:val="auto"/>
          <w:sz w:val="22"/>
          <w:szCs w:val="22"/>
          <w:lang w:val="sr-Cyrl-CS"/>
        </w:rPr>
      </w:pPr>
      <w:r w:rsidRPr="002C4706">
        <w:rPr>
          <w:rFonts w:ascii="Arial" w:hAnsi="Arial" w:cs="Arial"/>
          <w:b/>
          <w:bCs/>
          <w:color w:val="auto"/>
          <w:sz w:val="22"/>
          <w:szCs w:val="22"/>
          <w:lang w:val="sr-Cyrl-CS"/>
        </w:rPr>
        <w:t>"</w:t>
      </w:r>
      <w:r w:rsidRPr="002C4706">
        <w:rPr>
          <w:rFonts w:ascii="Arial" w:hAnsi="Arial" w:cs="Arial"/>
          <w:b/>
          <w:bCs/>
          <w:color w:val="auto"/>
          <w:sz w:val="22"/>
          <w:szCs w:val="22"/>
        </w:rPr>
        <w:t>Допуна понуде</w:t>
      </w:r>
      <w:r w:rsidRPr="002C4706">
        <w:rPr>
          <w:rFonts w:ascii="Arial" w:hAnsi="Arial" w:cs="Arial"/>
          <w:color w:val="auto"/>
          <w:sz w:val="22"/>
          <w:szCs w:val="22"/>
        </w:rPr>
        <w:t xml:space="preserve"> </w:t>
      </w:r>
      <w:r w:rsidRPr="002C4706">
        <w:rPr>
          <w:rFonts w:ascii="Arial" w:hAnsi="Arial" w:cs="Arial"/>
          <w:b/>
          <w:bCs/>
          <w:color w:val="auto"/>
          <w:sz w:val="22"/>
          <w:szCs w:val="22"/>
        </w:rPr>
        <w:t>за јавну набавку</w:t>
      </w:r>
      <w:r w:rsidRPr="002C4706">
        <w:rPr>
          <w:rFonts w:ascii="Arial" w:hAnsi="Arial" w:cs="Arial"/>
          <w:b/>
          <w:bCs/>
          <w:color w:val="auto"/>
          <w:sz w:val="22"/>
          <w:szCs w:val="22"/>
          <w:lang w:val="sr-Cyrl-CS"/>
        </w:rPr>
        <w:t xml:space="preserve">: </w:t>
      </w:r>
      <w:r w:rsidRPr="002C4706">
        <w:rPr>
          <w:rFonts w:ascii="Arial" w:hAnsi="Arial" w:cs="Arial"/>
          <w:b/>
          <w:bCs/>
          <w:color w:val="auto"/>
          <w:sz w:val="22"/>
          <w:szCs w:val="22"/>
        </w:rPr>
        <w:t>ЈН</w:t>
      </w:r>
      <w:r w:rsidRPr="002C4706">
        <w:rPr>
          <w:rFonts w:ascii="Arial" w:hAnsi="Arial" w:cs="Arial"/>
          <w:b/>
          <w:bCs/>
          <w:color w:val="auto"/>
          <w:sz w:val="22"/>
          <w:szCs w:val="22"/>
          <w:lang w:val="sr-Cyrl-CS"/>
        </w:rPr>
        <w:t>МВ</w:t>
      </w:r>
      <w:r w:rsidRPr="002C4706">
        <w:rPr>
          <w:rFonts w:ascii="Arial" w:hAnsi="Arial" w:cs="Arial"/>
          <w:b/>
          <w:bCs/>
          <w:color w:val="auto"/>
          <w:sz w:val="22"/>
          <w:szCs w:val="22"/>
        </w:rPr>
        <w:t xml:space="preserve"> бр.</w:t>
      </w:r>
      <w:r w:rsidRPr="002C4706">
        <w:rPr>
          <w:rFonts w:ascii="Arial" w:hAnsi="Arial" w:cs="Arial"/>
          <w:b/>
          <w:bCs/>
          <w:color w:val="auto"/>
          <w:sz w:val="22"/>
          <w:szCs w:val="22"/>
          <w:lang w:val="sr-Cyrl-CS"/>
        </w:rPr>
        <w:t xml:space="preserve"> 0</w:t>
      </w:r>
      <w:r w:rsidRPr="002C4706">
        <w:rPr>
          <w:rFonts w:ascii="Arial" w:hAnsi="Arial" w:cs="Arial"/>
          <w:b/>
          <w:bCs/>
          <w:color w:val="auto"/>
          <w:sz w:val="22"/>
          <w:szCs w:val="22"/>
        </w:rPr>
        <w:t>2</w:t>
      </w:r>
      <w:r w:rsidRPr="002C4706">
        <w:rPr>
          <w:rFonts w:ascii="Arial" w:hAnsi="Arial" w:cs="Arial"/>
          <w:b/>
          <w:bCs/>
          <w:color w:val="auto"/>
          <w:sz w:val="22"/>
          <w:szCs w:val="22"/>
          <w:lang w:val="sr-Cyrl-CS"/>
        </w:rPr>
        <w:t>/2017</w:t>
      </w:r>
      <w:r w:rsidRPr="002C4706">
        <w:rPr>
          <w:rFonts w:ascii="Arial" w:hAnsi="Arial" w:cs="Arial"/>
          <w:i/>
          <w:iCs/>
          <w:color w:val="auto"/>
          <w:sz w:val="22"/>
          <w:szCs w:val="22"/>
        </w:rPr>
        <w:t xml:space="preserve"> </w:t>
      </w:r>
      <w:r w:rsidRPr="002C4706">
        <w:rPr>
          <w:rFonts w:ascii="Arial" w:hAnsi="Arial" w:cs="Arial"/>
          <w:b/>
          <w:bCs/>
          <w:color w:val="auto"/>
          <w:sz w:val="22"/>
          <w:szCs w:val="22"/>
        </w:rPr>
        <w:t>- НЕ ОТВАРАТИ”</w:t>
      </w:r>
      <w:r w:rsidRPr="002C4706">
        <w:rPr>
          <w:rFonts w:ascii="Arial" w:hAnsi="Arial" w:cs="Arial"/>
          <w:color w:val="auto"/>
          <w:sz w:val="22"/>
          <w:szCs w:val="22"/>
        </w:rPr>
        <w:t xml:space="preserve"> или</w:t>
      </w:r>
    </w:p>
    <w:p w:rsidR="004E2A48" w:rsidRPr="002C4706" w:rsidRDefault="004E2A48">
      <w:pPr>
        <w:jc w:val="both"/>
        <w:rPr>
          <w:rFonts w:ascii="Arial" w:hAnsi="Arial" w:cs="Arial"/>
          <w:color w:val="auto"/>
          <w:sz w:val="22"/>
          <w:szCs w:val="22"/>
          <w:lang w:val="sr-Cyrl-CS"/>
        </w:rPr>
      </w:pPr>
    </w:p>
    <w:p w:rsidR="004E2A48" w:rsidRPr="002C4706" w:rsidRDefault="004E2A48" w:rsidP="003968EF">
      <w:pPr>
        <w:ind w:right="-472"/>
        <w:rPr>
          <w:rFonts w:ascii="Arial" w:hAnsi="Arial" w:cs="Arial"/>
          <w:b/>
          <w:bCs/>
          <w:i/>
          <w:iCs/>
          <w:color w:val="auto"/>
          <w:sz w:val="22"/>
          <w:szCs w:val="22"/>
          <w:lang w:val="sr-Cyrl-CS"/>
        </w:rPr>
      </w:pPr>
      <w:r w:rsidRPr="002C4706">
        <w:rPr>
          <w:rFonts w:ascii="Arial" w:hAnsi="Arial" w:cs="Arial"/>
          <w:color w:val="auto"/>
          <w:sz w:val="22"/>
          <w:szCs w:val="22"/>
        </w:rPr>
        <w:t>„</w:t>
      </w:r>
      <w:r w:rsidRPr="002C4706">
        <w:rPr>
          <w:rFonts w:ascii="Arial" w:hAnsi="Arial" w:cs="Arial"/>
          <w:b/>
          <w:bCs/>
          <w:color w:val="auto"/>
          <w:sz w:val="22"/>
          <w:szCs w:val="22"/>
        </w:rPr>
        <w:t>Опозив понуде</w:t>
      </w:r>
      <w:r w:rsidRPr="002C4706">
        <w:rPr>
          <w:rFonts w:ascii="Arial" w:hAnsi="Arial" w:cs="Arial"/>
          <w:color w:val="auto"/>
          <w:sz w:val="22"/>
          <w:szCs w:val="22"/>
        </w:rPr>
        <w:t xml:space="preserve"> </w:t>
      </w:r>
      <w:r w:rsidRPr="002C4706">
        <w:rPr>
          <w:rFonts w:ascii="Arial" w:hAnsi="Arial" w:cs="Arial"/>
          <w:b/>
          <w:bCs/>
          <w:color w:val="auto"/>
          <w:sz w:val="22"/>
          <w:szCs w:val="22"/>
        </w:rPr>
        <w:t>за јавну набавку</w:t>
      </w:r>
      <w:r w:rsidRPr="002C4706">
        <w:rPr>
          <w:rFonts w:ascii="Arial" w:hAnsi="Arial" w:cs="Arial"/>
          <w:b/>
          <w:bCs/>
          <w:color w:val="auto"/>
          <w:sz w:val="22"/>
          <w:szCs w:val="22"/>
          <w:lang w:val="sr-Cyrl-CS"/>
        </w:rPr>
        <w:t>:</w:t>
      </w:r>
      <w:r w:rsidRPr="002C4706">
        <w:rPr>
          <w:rFonts w:ascii="Arial" w:hAnsi="Arial" w:cs="Arial"/>
          <w:b/>
          <w:bCs/>
          <w:color w:val="auto"/>
          <w:sz w:val="22"/>
          <w:szCs w:val="22"/>
        </w:rPr>
        <w:t>ЈН</w:t>
      </w:r>
      <w:r w:rsidRPr="002C4706">
        <w:rPr>
          <w:rFonts w:ascii="Arial" w:hAnsi="Arial" w:cs="Arial"/>
          <w:b/>
          <w:bCs/>
          <w:color w:val="auto"/>
          <w:sz w:val="22"/>
          <w:szCs w:val="22"/>
          <w:lang w:val="sr-Cyrl-CS"/>
        </w:rPr>
        <w:t>МВ</w:t>
      </w:r>
      <w:r w:rsidRPr="002C4706">
        <w:rPr>
          <w:rFonts w:ascii="Arial" w:hAnsi="Arial" w:cs="Arial"/>
          <w:b/>
          <w:bCs/>
          <w:color w:val="auto"/>
          <w:sz w:val="22"/>
          <w:szCs w:val="22"/>
        </w:rPr>
        <w:t xml:space="preserve"> бр.</w:t>
      </w:r>
      <w:r w:rsidRPr="002C4706">
        <w:rPr>
          <w:rFonts w:ascii="Arial" w:hAnsi="Arial" w:cs="Arial"/>
          <w:b/>
          <w:bCs/>
          <w:color w:val="auto"/>
          <w:sz w:val="22"/>
          <w:szCs w:val="22"/>
          <w:lang w:val="sr-Cyrl-CS"/>
        </w:rPr>
        <w:t xml:space="preserve"> 0</w:t>
      </w:r>
      <w:r w:rsidRPr="002C4706">
        <w:rPr>
          <w:rFonts w:ascii="Arial" w:hAnsi="Arial" w:cs="Arial"/>
          <w:b/>
          <w:bCs/>
          <w:color w:val="auto"/>
          <w:sz w:val="22"/>
          <w:szCs w:val="22"/>
        </w:rPr>
        <w:t>2</w:t>
      </w:r>
      <w:r w:rsidRPr="002C4706">
        <w:rPr>
          <w:rFonts w:ascii="Arial" w:hAnsi="Arial" w:cs="Arial"/>
          <w:b/>
          <w:bCs/>
          <w:color w:val="auto"/>
          <w:sz w:val="22"/>
          <w:szCs w:val="22"/>
          <w:lang w:val="sr-Cyrl-CS"/>
        </w:rPr>
        <w:t>/2017</w:t>
      </w:r>
      <w:r w:rsidRPr="002C4706">
        <w:rPr>
          <w:rFonts w:ascii="Arial" w:hAnsi="Arial" w:cs="Arial"/>
          <w:i/>
          <w:iCs/>
          <w:color w:val="auto"/>
          <w:sz w:val="22"/>
          <w:szCs w:val="22"/>
        </w:rPr>
        <w:t xml:space="preserve"> </w:t>
      </w:r>
      <w:r w:rsidRPr="002C4706">
        <w:rPr>
          <w:rFonts w:ascii="Arial" w:hAnsi="Arial" w:cs="Arial"/>
          <w:b/>
          <w:bCs/>
          <w:color w:val="auto"/>
          <w:sz w:val="22"/>
          <w:szCs w:val="22"/>
        </w:rPr>
        <w:t xml:space="preserve">- НЕ ОТВАРАТИ” </w:t>
      </w:r>
      <w:r w:rsidRPr="002C4706">
        <w:rPr>
          <w:rFonts w:ascii="Arial" w:hAnsi="Arial" w:cs="Arial"/>
          <w:color w:val="auto"/>
          <w:sz w:val="22"/>
          <w:szCs w:val="22"/>
        </w:rPr>
        <w:t xml:space="preserve"> или</w:t>
      </w:r>
    </w:p>
    <w:p w:rsidR="004E2A48" w:rsidRPr="002C4706" w:rsidRDefault="004E2A48">
      <w:pPr>
        <w:jc w:val="both"/>
        <w:rPr>
          <w:rFonts w:ascii="Arial" w:hAnsi="Arial" w:cs="Arial"/>
          <w:color w:val="auto"/>
          <w:sz w:val="22"/>
          <w:szCs w:val="22"/>
          <w:lang w:val="sr-Cyrl-CS"/>
        </w:rPr>
      </w:pPr>
    </w:p>
    <w:p w:rsidR="004E2A48" w:rsidRPr="002C4706" w:rsidRDefault="004E2A48" w:rsidP="003968EF">
      <w:pPr>
        <w:ind w:right="-1180"/>
        <w:rPr>
          <w:rFonts w:ascii="Arial" w:hAnsi="Arial" w:cs="Arial"/>
          <w:b/>
          <w:bCs/>
          <w:i/>
          <w:iCs/>
          <w:color w:val="auto"/>
          <w:sz w:val="22"/>
          <w:szCs w:val="22"/>
          <w:lang w:val="sr-Cyrl-CS"/>
        </w:rPr>
      </w:pPr>
      <w:r w:rsidRPr="002C4706">
        <w:rPr>
          <w:rFonts w:ascii="Arial" w:hAnsi="Arial" w:cs="Arial"/>
          <w:color w:val="auto"/>
          <w:sz w:val="22"/>
          <w:szCs w:val="22"/>
        </w:rPr>
        <w:t>„</w:t>
      </w:r>
      <w:r w:rsidRPr="002C4706">
        <w:rPr>
          <w:rFonts w:ascii="Arial" w:hAnsi="Arial" w:cs="Arial"/>
          <w:b/>
          <w:bCs/>
          <w:color w:val="auto"/>
          <w:sz w:val="22"/>
          <w:szCs w:val="22"/>
        </w:rPr>
        <w:t>Измена и допуна понуде за јавну набавку</w:t>
      </w:r>
      <w:r w:rsidRPr="002C4706">
        <w:rPr>
          <w:rFonts w:ascii="Arial" w:hAnsi="Arial" w:cs="Arial"/>
          <w:b/>
          <w:bCs/>
          <w:color w:val="auto"/>
          <w:sz w:val="22"/>
          <w:szCs w:val="22"/>
          <w:lang w:val="sr-Cyrl-CS"/>
        </w:rPr>
        <w:t>:</w:t>
      </w:r>
      <w:r w:rsidRPr="002C4706">
        <w:rPr>
          <w:rFonts w:ascii="Arial" w:hAnsi="Arial" w:cs="Arial"/>
          <w:b/>
          <w:bCs/>
          <w:color w:val="auto"/>
          <w:sz w:val="22"/>
          <w:szCs w:val="22"/>
        </w:rPr>
        <w:t xml:space="preserve"> ЈН</w:t>
      </w:r>
      <w:r w:rsidRPr="002C4706">
        <w:rPr>
          <w:rFonts w:ascii="Arial" w:hAnsi="Arial" w:cs="Arial"/>
          <w:b/>
          <w:bCs/>
          <w:color w:val="auto"/>
          <w:sz w:val="22"/>
          <w:szCs w:val="22"/>
          <w:lang w:val="sr-Cyrl-CS"/>
        </w:rPr>
        <w:t>МВ</w:t>
      </w:r>
      <w:r w:rsidRPr="002C4706">
        <w:rPr>
          <w:rFonts w:ascii="Arial" w:hAnsi="Arial" w:cs="Arial"/>
          <w:b/>
          <w:bCs/>
          <w:color w:val="auto"/>
          <w:sz w:val="22"/>
          <w:szCs w:val="22"/>
        </w:rPr>
        <w:t xml:space="preserve"> бр. </w:t>
      </w:r>
      <w:r w:rsidRPr="002C4706">
        <w:rPr>
          <w:rFonts w:ascii="Arial" w:hAnsi="Arial" w:cs="Arial"/>
          <w:b/>
          <w:bCs/>
          <w:color w:val="auto"/>
          <w:sz w:val="22"/>
          <w:szCs w:val="22"/>
          <w:lang w:val="sr-Cyrl-CS"/>
        </w:rPr>
        <w:t>0</w:t>
      </w:r>
      <w:r w:rsidRPr="002C4706">
        <w:rPr>
          <w:rFonts w:ascii="Arial" w:hAnsi="Arial" w:cs="Arial"/>
          <w:b/>
          <w:bCs/>
          <w:color w:val="auto"/>
          <w:sz w:val="22"/>
          <w:szCs w:val="22"/>
        </w:rPr>
        <w:t>2</w:t>
      </w:r>
      <w:r w:rsidRPr="002C4706">
        <w:rPr>
          <w:rFonts w:ascii="Arial" w:hAnsi="Arial" w:cs="Arial"/>
          <w:b/>
          <w:bCs/>
          <w:color w:val="auto"/>
          <w:sz w:val="22"/>
          <w:szCs w:val="22"/>
          <w:lang w:val="sr-Cyrl-CS"/>
        </w:rPr>
        <w:t xml:space="preserve">/2017 </w:t>
      </w:r>
      <w:r w:rsidRPr="002C4706">
        <w:rPr>
          <w:rFonts w:ascii="Arial" w:hAnsi="Arial" w:cs="Arial"/>
          <w:b/>
          <w:bCs/>
          <w:color w:val="auto"/>
          <w:sz w:val="22"/>
          <w:szCs w:val="22"/>
        </w:rPr>
        <w:t>- НЕ ОТВАРАТИ”.</w:t>
      </w:r>
    </w:p>
    <w:p w:rsidR="004E2A48" w:rsidRPr="002C4706" w:rsidRDefault="004E2A48">
      <w:pPr>
        <w:jc w:val="both"/>
        <w:rPr>
          <w:rFonts w:ascii="Arial" w:hAnsi="Arial" w:cs="Arial"/>
          <w:color w:val="auto"/>
          <w:sz w:val="22"/>
          <w:szCs w:val="22"/>
        </w:rPr>
      </w:pP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На полеђини коверте или на кутији навести назив</w:t>
      </w:r>
      <w:r w:rsidRPr="002C4706">
        <w:rPr>
          <w:rFonts w:ascii="Arial" w:hAnsi="Arial" w:cs="Arial"/>
          <w:color w:val="auto"/>
          <w:sz w:val="22"/>
          <w:szCs w:val="22"/>
          <w:lang w:val="sr-Cyrl-CS"/>
        </w:rPr>
        <w:t xml:space="preserve"> и адресу</w:t>
      </w:r>
      <w:r w:rsidRPr="002C4706">
        <w:rPr>
          <w:rFonts w:ascii="Arial" w:hAnsi="Arial" w:cs="Arial"/>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E2A48" w:rsidRPr="002C4706" w:rsidRDefault="004E2A48">
      <w:pPr>
        <w:jc w:val="both"/>
        <w:rPr>
          <w:rFonts w:ascii="Arial" w:hAnsi="Arial" w:cs="Arial"/>
          <w:b/>
          <w:bCs/>
          <w:i/>
          <w:iCs/>
          <w:color w:val="auto"/>
          <w:sz w:val="22"/>
          <w:szCs w:val="22"/>
        </w:rPr>
      </w:pPr>
      <w:r w:rsidRPr="002C4706">
        <w:rPr>
          <w:rFonts w:ascii="Arial" w:hAnsi="Arial" w:cs="Arial"/>
          <w:color w:val="auto"/>
          <w:sz w:val="22"/>
          <w:szCs w:val="22"/>
        </w:rPr>
        <w:t>По истеку рока за подношење понуда понуђач не може да повуче нити да мења своју понуду.</w:t>
      </w:r>
    </w:p>
    <w:p w:rsidR="004E2A48" w:rsidRPr="002C4706" w:rsidRDefault="004E2A48">
      <w:pPr>
        <w:jc w:val="both"/>
        <w:rPr>
          <w:rFonts w:ascii="Arial" w:hAnsi="Arial" w:cs="Arial"/>
          <w:b/>
          <w:bCs/>
          <w:i/>
          <w:iCs/>
          <w:color w:val="auto"/>
          <w:sz w:val="22"/>
          <w:szCs w:val="22"/>
          <w:lang w:val="sr-Cyrl-CS"/>
        </w:rPr>
      </w:pPr>
    </w:p>
    <w:p w:rsidR="004E2A48" w:rsidRPr="002C4706" w:rsidRDefault="004E2A48">
      <w:pPr>
        <w:jc w:val="both"/>
        <w:rPr>
          <w:color w:val="auto"/>
          <w:sz w:val="22"/>
          <w:szCs w:val="22"/>
        </w:rPr>
      </w:pPr>
      <w:r w:rsidRPr="002C4706">
        <w:rPr>
          <w:rFonts w:ascii="Arial" w:hAnsi="Arial" w:cs="Arial"/>
          <w:b/>
          <w:bCs/>
          <w:i/>
          <w:iCs/>
          <w:color w:val="auto"/>
          <w:sz w:val="22"/>
          <w:szCs w:val="22"/>
        </w:rPr>
        <w:t xml:space="preserve"> УЧЕСТВОВАЊЕ У ЗАЈЕДНИЧКОЈ ПОНУДИ ИЛИ КАО ПОДИЗВОЂАЧ </w:t>
      </w:r>
    </w:p>
    <w:p w:rsidR="004E2A48" w:rsidRPr="002C4706" w:rsidRDefault="004E2A48">
      <w:pPr>
        <w:jc w:val="both"/>
        <w:rPr>
          <w:color w:val="auto"/>
          <w:sz w:val="22"/>
          <w:szCs w:val="22"/>
        </w:rPr>
      </w:pP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Понуђач може да поднесе само једну понуду.</w:t>
      </w:r>
      <w:r w:rsidRPr="002C4706">
        <w:rPr>
          <w:rFonts w:ascii="Arial" w:hAnsi="Arial" w:cs="Arial"/>
          <w:i/>
          <w:iCs/>
          <w:color w:val="auto"/>
          <w:sz w:val="22"/>
          <w:szCs w:val="22"/>
        </w:rPr>
        <w:t xml:space="preserve"> </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E2A48" w:rsidRPr="002C4706" w:rsidRDefault="004E2A48">
      <w:pPr>
        <w:jc w:val="both"/>
        <w:rPr>
          <w:rFonts w:ascii="Arial" w:hAnsi="Arial" w:cs="Arial"/>
          <w:i/>
          <w:iCs/>
          <w:color w:val="auto"/>
          <w:sz w:val="22"/>
          <w:szCs w:val="22"/>
        </w:rPr>
      </w:pPr>
      <w:r w:rsidRPr="002C4706">
        <w:rPr>
          <w:rFonts w:ascii="Arial" w:hAnsi="Arial" w:cs="Arial"/>
          <w:color w:val="auto"/>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E2A48" w:rsidRPr="002C4706" w:rsidRDefault="004E2A48">
      <w:pPr>
        <w:jc w:val="both"/>
        <w:rPr>
          <w:rFonts w:ascii="Arial" w:hAnsi="Arial" w:cs="Arial"/>
          <w:i/>
          <w:iCs/>
          <w:color w:val="auto"/>
          <w:sz w:val="22"/>
          <w:szCs w:val="22"/>
        </w:rPr>
      </w:pPr>
    </w:p>
    <w:p w:rsidR="004E2A48" w:rsidRPr="002C4706" w:rsidRDefault="004E2A48">
      <w:pPr>
        <w:jc w:val="both"/>
        <w:rPr>
          <w:rFonts w:ascii="Arial" w:hAnsi="Arial" w:cs="Arial"/>
          <w:color w:val="auto"/>
          <w:sz w:val="22"/>
          <w:szCs w:val="22"/>
        </w:rPr>
      </w:pPr>
      <w:r w:rsidRPr="002C4706">
        <w:rPr>
          <w:rFonts w:ascii="Arial" w:hAnsi="Arial" w:cs="Arial"/>
          <w:b/>
          <w:bCs/>
          <w:i/>
          <w:iCs/>
          <w:color w:val="auto"/>
          <w:sz w:val="22"/>
          <w:szCs w:val="22"/>
        </w:rPr>
        <w:t>ПОНУДА СА ПОДИЗВОЂАЧЕМ</w:t>
      </w:r>
    </w:p>
    <w:p w:rsidR="004E2A48" w:rsidRPr="002C4706" w:rsidRDefault="004E2A48">
      <w:pPr>
        <w:jc w:val="both"/>
        <w:rPr>
          <w:rFonts w:ascii="Arial" w:hAnsi="Arial" w:cs="Arial"/>
          <w:color w:val="auto"/>
          <w:sz w:val="22"/>
          <w:szCs w:val="22"/>
        </w:rPr>
      </w:pP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Уколико понуђач подноси понуду са подизвођачем дужан је да у Обрасцу понуде</w:t>
      </w:r>
      <w:r w:rsidRPr="002C4706">
        <w:rPr>
          <w:rFonts w:ascii="Arial" w:hAnsi="Arial" w:cs="Arial"/>
          <w:color w:val="auto"/>
          <w:sz w:val="22"/>
          <w:szCs w:val="22"/>
          <w:lang w:val="sr-Cyrl-CS"/>
        </w:rPr>
        <w:t xml:space="preserve"> </w:t>
      </w:r>
      <w:r w:rsidRPr="002C4706">
        <w:rPr>
          <w:rFonts w:ascii="Arial" w:hAnsi="Arial" w:cs="Arial"/>
          <w:color w:val="auto"/>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Понуђач у Обрасцу понуде</w:t>
      </w:r>
      <w:r w:rsidRPr="002C4706">
        <w:rPr>
          <w:rFonts w:ascii="Arial" w:hAnsi="Arial" w:cs="Arial"/>
          <w:i/>
          <w:iCs/>
          <w:color w:val="auto"/>
          <w:sz w:val="22"/>
          <w:szCs w:val="22"/>
        </w:rPr>
        <w:t xml:space="preserve"> </w:t>
      </w:r>
      <w:r w:rsidRPr="002C4706">
        <w:rPr>
          <w:rFonts w:ascii="Arial" w:hAnsi="Arial" w:cs="Arial"/>
          <w:color w:val="auto"/>
          <w:sz w:val="22"/>
          <w:szCs w:val="22"/>
        </w:rPr>
        <w:t xml:space="preserve">наводи назив и седиште подизвођача, уколико ће делимично извршење набавке поверити подизвођачу. </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C4706">
        <w:rPr>
          <w:color w:val="auto"/>
          <w:sz w:val="22"/>
          <w:szCs w:val="22"/>
        </w:rPr>
        <w:t xml:space="preserve"> </w:t>
      </w:r>
    </w:p>
    <w:p w:rsidR="004E2A48" w:rsidRPr="002C4706" w:rsidRDefault="004E2A48">
      <w:pPr>
        <w:jc w:val="both"/>
        <w:rPr>
          <w:rFonts w:ascii="Arial" w:hAnsi="Arial" w:cs="Arial"/>
          <w:color w:val="auto"/>
          <w:sz w:val="22"/>
          <w:szCs w:val="22"/>
          <w:lang w:val="sr-Cyrl-CS"/>
        </w:rPr>
      </w:pPr>
      <w:r w:rsidRPr="002C4706">
        <w:rPr>
          <w:rFonts w:ascii="Arial" w:hAnsi="Arial" w:cs="Arial"/>
          <w:color w:val="auto"/>
          <w:sz w:val="22"/>
          <w:szCs w:val="22"/>
        </w:rPr>
        <w:t>Понуђач је дужан да за подизвођаче достави доказе о испуњености услова у складу са упутством како се доказује испуњеност услова</w:t>
      </w:r>
      <w:r w:rsidRPr="002C4706">
        <w:rPr>
          <w:rFonts w:ascii="Arial" w:hAnsi="Arial" w:cs="Arial"/>
          <w:color w:val="auto"/>
          <w:sz w:val="22"/>
          <w:szCs w:val="22"/>
          <w:lang w:val="sr-Cyrl-CS"/>
        </w:rPr>
        <w:t>.</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4E2A48" w:rsidRPr="002C4706" w:rsidRDefault="004E2A48">
      <w:pPr>
        <w:jc w:val="both"/>
        <w:rPr>
          <w:rFonts w:ascii="Arial" w:hAnsi="Arial" w:cs="Arial"/>
          <w:b/>
          <w:bCs/>
          <w:i/>
          <w:iCs/>
          <w:color w:val="auto"/>
          <w:sz w:val="22"/>
          <w:szCs w:val="22"/>
          <w:lang w:val="sr-Cyrl-CS"/>
        </w:rPr>
      </w:pPr>
    </w:p>
    <w:p w:rsidR="004E2A48" w:rsidRPr="002C4706" w:rsidRDefault="004E2A48">
      <w:pPr>
        <w:jc w:val="both"/>
        <w:rPr>
          <w:rFonts w:ascii="Arial" w:hAnsi="Arial" w:cs="Arial"/>
          <w:b/>
          <w:bCs/>
          <w:i/>
          <w:iCs/>
          <w:color w:val="auto"/>
          <w:sz w:val="22"/>
          <w:szCs w:val="22"/>
          <w:lang w:val="sr-Cyrl-CS"/>
        </w:rPr>
      </w:pPr>
    </w:p>
    <w:p w:rsidR="004E2A48" w:rsidRPr="002C4706" w:rsidRDefault="004E2A48">
      <w:pPr>
        <w:jc w:val="both"/>
        <w:rPr>
          <w:rFonts w:ascii="Arial" w:hAnsi="Arial" w:cs="Arial"/>
          <w:b/>
          <w:bCs/>
          <w:i/>
          <w:iCs/>
          <w:color w:val="auto"/>
          <w:sz w:val="22"/>
          <w:szCs w:val="22"/>
          <w:lang w:val="sr-Cyrl-CS"/>
        </w:rPr>
      </w:pPr>
    </w:p>
    <w:p w:rsidR="004E2A48" w:rsidRPr="002C4706" w:rsidRDefault="004E2A48">
      <w:pPr>
        <w:jc w:val="both"/>
        <w:rPr>
          <w:rFonts w:ascii="Arial" w:hAnsi="Arial" w:cs="Arial"/>
          <w:b/>
          <w:bCs/>
          <w:i/>
          <w:iCs/>
          <w:color w:val="auto"/>
          <w:sz w:val="22"/>
          <w:szCs w:val="22"/>
          <w:lang w:val="sr-Cyrl-CS"/>
        </w:rPr>
      </w:pPr>
    </w:p>
    <w:p w:rsidR="004E2A48" w:rsidRPr="002C4706" w:rsidRDefault="004E2A48">
      <w:pPr>
        <w:jc w:val="both"/>
        <w:rPr>
          <w:rFonts w:ascii="Arial" w:hAnsi="Arial" w:cs="Arial"/>
          <w:b/>
          <w:bCs/>
          <w:i/>
          <w:iCs/>
          <w:color w:val="auto"/>
          <w:sz w:val="22"/>
          <w:szCs w:val="22"/>
          <w:lang w:val="sr-Cyrl-CS"/>
        </w:rPr>
      </w:pPr>
    </w:p>
    <w:p w:rsidR="004E2A48" w:rsidRPr="002C4706" w:rsidRDefault="004E2A48">
      <w:pPr>
        <w:jc w:val="both"/>
        <w:rPr>
          <w:rFonts w:ascii="Arial" w:hAnsi="Arial" w:cs="Arial"/>
          <w:color w:val="auto"/>
          <w:sz w:val="22"/>
          <w:szCs w:val="22"/>
        </w:rPr>
      </w:pPr>
      <w:r w:rsidRPr="002C4706">
        <w:rPr>
          <w:rFonts w:ascii="Arial" w:hAnsi="Arial" w:cs="Arial"/>
          <w:b/>
          <w:bCs/>
          <w:i/>
          <w:iCs/>
          <w:color w:val="auto"/>
          <w:sz w:val="22"/>
          <w:szCs w:val="22"/>
        </w:rPr>
        <w:t>ЗАЈЕДНИЧКА ПОНУДА</w:t>
      </w:r>
    </w:p>
    <w:p w:rsidR="004E2A48" w:rsidRPr="002C4706" w:rsidRDefault="004E2A48">
      <w:pPr>
        <w:jc w:val="both"/>
        <w:rPr>
          <w:rFonts w:ascii="Arial" w:hAnsi="Arial" w:cs="Arial"/>
          <w:color w:val="auto"/>
          <w:sz w:val="22"/>
          <w:szCs w:val="22"/>
        </w:rPr>
      </w:pP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Понуду може поднети група понуђача.</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C4706">
        <w:rPr>
          <w:rFonts w:ascii="Arial" w:hAnsi="Arial" w:cs="Arial"/>
          <w:color w:val="auto"/>
          <w:sz w:val="22"/>
          <w:szCs w:val="22"/>
          <w:lang w:val="sr-Cyrl-CS"/>
        </w:rPr>
        <w:t>.</w:t>
      </w:r>
      <w:r w:rsidRPr="002C4706">
        <w:rPr>
          <w:rFonts w:ascii="Arial" w:hAnsi="Arial" w:cs="Arial"/>
          <w:color w:val="auto"/>
          <w:sz w:val="22"/>
          <w:szCs w:val="22"/>
        </w:rPr>
        <w:t xml:space="preserve"> 4. тач</w:t>
      </w:r>
      <w:r w:rsidRPr="002C4706">
        <w:rPr>
          <w:rFonts w:ascii="Arial" w:hAnsi="Arial" w:cs="Arial"/>
          <w:color w:val="auto"/>
          <w:sz w:val="22"/>
          <w:szCs w:val="22"/>
          <w:lang w:val="sr-Cyrl-CS"/>
        </w:rPr>
        <w:t>.</w:t>
      </w:r>
      <w:r w:rsidRPr="002C4706">
        <w:rPr>
          <w:rFonts w:ascii="Arial" w:hAnsi="Arial" w:cs="Arial"/>
          <w:color w:val="auto"/>
          <w:sz w:val="22"/>
          <w:szCs w:val="22"/>
        </w:rPr>
        <w:t xml:space="preserve"> 1</w:t>
      </w:r>
      <w:r w:rsidRPr="002C4706">
        <w:rPr>
          <w:rFonts w:ascii="Arial" w:hAnsi="Arial" w:cs="Arial"/>
          <w:color w:val="auto"/>
          <w:sz w:val="22"/>
          <w:szCs w:val="22"/>
          <w:lang w:val="sr-Cyrl-CS"/>
        </w:rPr>
        <w:t>)</w:t>
      </w:r>
      <w:r w:rsidRPr="002C4706">
        <w:rPr>
          <w:rFonts w:ascii="Arial" w:hAnsi="Arial" w:cs="Arial"/>
          <w:color w:val="auto"/>
          <w:sz w:val="22"/>
          <w:szCs w:val="22"/>
        </w:rPr>
        <w:t xml:space="preserve"> </w:t>
      </w:r>
      <w:r w:rsidRPr="002C4706">
        <w:rPr>
          <w:rFonts w:ascii="Arial" w:hAnsi="Arial" w:cs="Arial"/>
          <w:color w:val="auto"/>
          <w:sz w:val="22"/>
          <w:szCs w:val="22"/>
          <w:lang w:val="sr-Cyrl-CS"/>
        </w:rPr>
        <w:t>и тачка</w:t>
      </w:r>
      <w:r w:rsidRPr="002C4706">
        <w:rPr>
          <w:rFonts w:ascii="Arial" w:hAnsi="Arial" w:cs="Arial"/>
          <w:color w:val="auto"/>
          <w:sz w:val="22"/>
          <w:szCs w:val="22"/>
        </w:rPr>
        <w:t xml:space="preserve"> </w:t>
      </w:r>
      <w:r w:rsidRPr="002C4706">
        <w:rPr>
          <w:rFonts w:ascii="Arial" w:hAnsi="Arial" w:cs="Arial"/>
          <w:color w:val="auto"/>
          <w:sz w:val="22"/>
          <w:szCs w:val="22"/>
          <w:lang w:val="sr-Cyrl-CS"/>
        </w:rPr>
        <w:t>2)</w:t>
      </w:r>
      <w:r w:rsidRPr="002C4706">
        <w:rPr>
          <w:rFonts w:ascii="Arial" w:hAnsi="Arial" w:cs="Arial"/>
          <w:color w:val="auto"/>
          <w:sz w:val="22"/>
          <w:szCs w:val="22"/>
        </w:rPr>
        <w:t xml:space="preserve"> Закона и то : </w:t>
      </w:r>
    </w:p>
    <w:p w:rsidR="004E2A48" w:rsidRPr="002C4706" w:rsidRDefault="004E2A48">
      <w:pPr>
        <w:numPr>
          <w:ilvl w:val="0"/>
          <w:numId w:val="4"/>
        </w:numPr>
        <w:jc w:val="both"/>
        <w:rPr>
          <w:rFonts w:ascii="Arial" w:hAnsi="Arial" w:cs="Arial"/>
          <w:color w:val="auto"/>
          <w:sz w:val="22"/>
          <w:szCs w:val="22"/>
        </w:rPr>
      </w:pPr>
      <w:r w:rsidRPr="002C4706">
        <w:rPr>
          <w:rFonts w:ascii="Arial" w:hAnsi="Arial" w:cs="Arial"/>
          <w:color w:val="auto"/>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4E2A48" w:rsidRPr="002C4706" w:rsidRDefault="004E2A48">
      <w:pPr>
        <w:pStyle w:val="ListParagraph"/>
        <w:numPr>
          <w:ilvl w:val="0"/>
          <w:numId w:val="4"/>
        </w:numPr>
        <w:jc w:val="both"/>
        <w:rPr>
          <w:rFonts w:ascii="Arial" w:hAnsi="Arial" w:cs="Arial"/>
          <w:b/>
          <w:bCs/>
          <w:color w:val="auto"/>
          <w:sz w:val="22"/>
          <w:szCs w:val="22"/>
        </w:rPr>
      </w:pPr>
      <w:r w:rsidRPr="002C4706">
        <w:rPr>
          <w:rFonts w:ascii="Arial" w:hAnsi="Arial" w:cs="Arial"/>
          <w:color w:val="auto"/>
          <w:sz w:val="22"/>
          <w:szCs w:val="22"/>
          <w:lang w:val="sr-Cyrl-CS"/>
        </w:rPr>
        <w:t>опис послова сваког од понуђача из групе понуђача у извршењу уговора</w:t>
      </w:r>
      <w:r w:rsidRPr="002C4706">
        <w:rPr>
          <w:rFonts w:ascii="Arial" w:hAnsi="Arial" w:cs="Arial"/>
          <w:b/>
          <w:bCs/>
          <w:color w:val="auto"/>
          <w:sz w:val="22"/>
          <w:szCs w:val="22"/>
          <w:lang w:val="sr-Cyrl-CS"/>
        </w:rPr>
        <w:t xml:space="preserve"> </w:t>
      </w:r>
    </w:p>
    <w:p w:rsidR="004E2A48" w:rsidRPr="002C4706" w:rsidRDefault="004E2A48" w:rsidP="00024BDA">
      <w:pPr>
        <w:jc w:val="both"/>
        <w:rPr>
          <w:rFonts w:ascii="Arial" w:hAnsi="Arial" w:cs="Arial"/>
          <w:b/>
          <w:bCs/>
          <w:color w:val="auto"/>
          <w:sz w:val="22"/>
          <w:szCs w:val="22"/>
        </w:rPr>
      </w:pPr>
    </w:p>
    <w:p w:rsidR="004E2A48" w:rsidRPr="002C4706" w:rsidRDefault="004E2A48" w:rsidP="00024BDA">
      <w:pPr>
        <w:jc w:val="both"/>
        <w:rPr>
          <w:rFonts w:ascii="Arial" w:hAnsi="Arial" w:cs="Arial"/>
          <w:color w:val="auto"/>
          <w:sz w:val="22"/>
          <w:szCs w:val="22"/>
          <w:lang w:val="sr-Cyrl-CS"/>
        </w:rPr>
      </w:pPr>
      <w:r w:rsidRPr="002C4706">
        <w:rPr>
          <w:rFonts w:ascii="Arial" w:hAnsi="Arial" w:cs="Arial"/>
          <w:color w:val="auto"/>
          <w:sz w:val="22"/>
          <w:szCs w:val="22"/>
        </w:rPr>
        <w:t xml:space="preserve">Група понуђача је дужна да достави све доказе о испуњености услова у складу са упутством како се доказује испуњеност услова </w:t>
      </w:r>
      <w:r w:rsidRPr="002C4706">
        <w:rPr>
          <w:rFonts w:ascii="Arial" w:hAnsi="Arial" w:cs="Arial"/>
          <w:color w:val="auto"/>
          <w:sz w:val="22"/>
          <w:szCs w:val="22"/>
          <w:lang w:val="sr-Cyrl-CS"/>
        </w:rPr>
        <w:t>.</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 xml:space="preserve">Понуђачи из групе понуђача одговарају неограничено солидарно према наручиоцу. </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E2A48" w:rsidRPr="002C4706" w:rsidRDefault="004E2A48">
      <w:pPr>
        <w:jc w:val="both"/>
        <w:rPr>
          <w:rFonts w:ascii="Arial" w:hAnsi="Arial" w:cs="Arial"/>
          <w:color w:val="auto"/>
          <w:sz w:val="22"/>
          <w:szCs w:val="22"/>
        </w:rPr>
      </w:pPr>
    </w:p>
    <w:p w:rsidR="004E2A48" w:rsidRPr="002C4706" w:rsidRDefault="004E2A48" w:rsidP="00F76CA9">
      <w:pPr>
        <w:jc w:val="both"/>
        <w:rPr>
          <w:color w:val="auto"/>
          <w:sz w:val="22"/>
          <w:szCs w:val="22"/>
        </w:rPr>
      </w:pPr>
      <w:r w:rsidRPr="002C4706">
        <w:rPr>
          <w:rFonts w:ascii="Arial" w:hAnsi="Arial" w:cs="Arial"/>
          <w:b/>
          <w:bCs/>
          <w:i/>
          <w:iCs/>
          <w:color w:val="auto"/>
          <w:sz w:val="22"/>
          <w:szCs w:val="22"/>
        </w:rPr>
        <w:t>НАЧИН И УСЛОВ</w:t>
      </w:r>
      <w:r w:rsidRPr="002C4706">
        <w:rPr>
          <w:rFonts w:ascii="Arial" w:hAnsi="Arial" w:cs="Arial"/>
          <w:b/>
          <w:bCs/>
          <w:i/>
          <w:iCs/>
          <w:color w:val="auto"/>
          <w:sz w:val="22"/>
          <w:szCs w:val="22"/>
          <w:lang w:val="sr-Cyrl-CS"/>
        </w:rPr>
        <w:t>И</w:t>
      </w:r>
      <w:r w:rsidRPr="002C4706">
        <w:rPr>
          <w:rFonts w:ascii="Arial" w:hAnsi="Arial" w:cs="Arial"/>
          <w:b/>
          <w:bCs/>
          <w:i/>
          <w:iCs/>
          <w:color w:val="auto"/>
          <w:sz w:val="22"/>
          <w:szCs w:val="22"/>
        </w:rPr>
        <w:t xml:space="preserve"> ПЛАЋАЊА, КАО И ДРУГЕ ОКОЛНОСТИ ОД КОЈИХ ЗАВИСИ ПРИХВАТЉИВОСТ  ПОНУДЕ</w:t>
      </w:r>
    </w:p>
    <w:p w:rsidR="004E2A48" w:rsidRPr="002C4706" w:rsidRDefault="004E2A48" w:rsidP="00F76CA9">
      <w:pPr>
        <w:jc w:val="both"/>
        <w:rPr>
          <w:color w:val="auto"/>
          <w:sz w:val="22"/>
          <w:szCs w:val="22"/>
        </w:rPr>
      </w:pPr>
    </w:p>
    <w:p w:rsidR="004E2A48" w:rsidRPr="002C4706" w:rsidRDefault="004E2A48" w:rsidP="00F76CA9">
      <w:pPr>
        <w:jc w:val="both"/>
        <w:rPr>
          <w:rFonts w:ascii="Arial" w:hAnsi="Arial" w:cs="Arial"/>
          <w:b/>
          <w:bCs/>
          <w:color w:val="auto"/>
          <w:sz w:val="22"/>
          <w:szCs w:val="22"/>
        </w:rPr>
      </w:pPr>
      <w:r w:rsidRPr="002C4706">
        <w:rPr>
          <w:rFonts w:ascii="Arial" w:hAnsi="Arial" w:cs="Arial"/>
          <w:b/>
          <w:bCs/>
          <w:color w:val="auto"/>
          <w:sz w:val="22"/>
          <w:szCs w:val="22"/>
          <w:u w:val="single"/>
        </w:rPr>
        <w:t>Захтеви у погледу начина, рока и услова плаћања</w:t>
      </w:r>
      <w:r w:rsidRPr="002C4706">
        <w:rPr>
          <w:rFonts w:ascii="Arial" w:hAnsi="Arial" w:cs="Arial"/>
          <w:b/>
          <w:bCs/>
          <w:i/>
          <w:iCs/>
          <w:color w:val="auto"/>
          <w:sz w:val="22"/>
          <w:szCs w:val="22"/>
          <w:u w:val="single"/>
        </w:rPr>
        <w:t>.</w:t>
      </w:r>
    </w:p>
    <w:p w:rsidR="004E2A48" w:rsidRPr="002C4706" w:rsidRDefault="004E2A48" w:rsidP="00F76CA9">
      <w:pPr>
        <w:jc w:val="both"/>
        <w:rPr>
          <w:rFonts w:ascii="Arial" w:hAnsi="Arial" w:cs="Arial"/>
          <w:color w:val="auto"/>
          <w:sz w:val="22"/>
          <w:szCs w:val="22"/>
          <w:lang w:val="sr-Cyrl-CS"/>
        </w:rPr>
      </w:pPr>
      <w:r w:rsidRPr="002C4706">
        <w:rPr>
          <w:rFonts w:ascii="Arial" w:hAnsi="Arial" w:cs="Arial"/>
          <w:color w:val="auto"/>
          <w:sz w:val="22"/>
          <w:szCs w:val="22"/>
        </w:rPr>
        <w:t>Рок плаћања је</w:t>
      </w:r>
      <w:r w:rsidRPr="002C4706">
        <w:rPr>
          <w:rFonts w:ascii="Arial" w:hAnsi="Arial" w:cs="Arial"/>
          <w:color w:val="auto"/>
          <w:sz w:val="22"/>
          <w:szCs w:val="22"/>
          <w:lang w:val="sr-Cyrl-CS"/>
        </w:rPr>
        <w:t xml:space="preserve"> </w:t>
      </w:r>
      <w:r w:rsidRPr="002C4706">
        <w:rPr>
          <w:rFonts w:ascii="Arial" w:hAnsi="Arial" w:cs="Arial"/>
          <w:color w:val="auto"/>
          <w:sz w:val="22"/>
          <w:szCs w:val="22"/>
        </w:rPr>
        <w:t xml:space="preserve">15 </w:t>
      </w:r>
      <w:r w:rsidRPr="002C4706">
        <w:rPr>
          <w:rFonts w:ascii="Arial" w:hAnsi="Arial" w:cs="Arial"/>
          <w:color w:val="auto"/>
          <w:sz w:val="22"/>
          <w:szCs w:val="22"/>
          <w:lang w:val="sr-Cyrl-CS"/>
        </w:rPr>
        <w:t xml:space="preserve">дана од дана пријема </w:t>
      </w:r>
      <w:r w:rsidRPr="002C4706">
        <w:rPr>
          <w:rFonts w:ascii="Arial" w:hAnsi="Arial" w:cs="Arial"/>
          <w:color w:val="auto"/>
          <w:sz w:val="22"/>
          <w:szCs w:val="22"/>
        </w:rPr>
        <w:t>документа који испоставља понуђач</w:t>
      </w:r>
      <w:r w:rsidRPr="002C4706">
        <w:rPr>
          <w:rFonts w:ascii="Arial" w:hAnsi="Arial" w:cs="Arial"/>
          <w:color w:val="auto"/>
          <w:sz w:val="22"/>
          <w:szCs w:val="22"/>
          <w:lang w:val="sr-Cyrl-CS"/>
        </w:rPr>
        <w:t>, а</w:t>
      </w:r>
      <w:r w:rsidRPr="002C4706">
        <w:rPr>
          <w:rFonts w:ascii="Arial" w:hAnsi="Arial" w:cs="Arial"/>
          <w:color w:val="auto"/>
          <w:sz w:val="22"/>
          <w:szCs w:val="22"/>
        </w:rPr>
        <w:t xml:space="preserve"> којим је потврђен</w:t>
      </w:r>
      <w:r w:rsidRPr="002C4706">
        <w:rPr>
          <w:rFonts w:ascii="Arial" w:hAnsi="Arial" w:cs="Arial"/>
          <w:color w:val="auto"/>
          <w:sz w:val="22"/>
          <w:szCs w:val="22"/>
          <w:lang w:val="sr-Cyrl-CS"/>
        </w:rPr>
        <w:t xml:space="preserve">о </w:t>
      </w:r>
      <w:r w:rsidRPr="002C4706">
        <w:rPr>
          <w:rFonts w:ascii="Arial" w:hAnsi="Arial" w:cs="Arial"/>
          <w:color w:val="auto"/>
          <w:sz w:val="22"/>
          <w:szCs w:val="22"/>
        </w:rPr>
        <w:t>извршење услуга</w:t>
      </w:r>
      <w:r w:rsidRPr="002C4706">
        <w:rPr>
          <w:rFonts w:ascii="Arial" w:hAnsi="Arial" w:cs="Arial"/>
          <w:i/>
          <w:iCs/>
          <w:color w:val="auto"/>
          <w:sz w:val="22"/>
          <w:szCs w:val="22"/>
          <w:lang w:val="sr-Cyrl-CS"/>
        </w:rPr>
        <w:t>.</w:t>
      </w:r>
    </w:p>
    <w:p w:rsidR="004E2A48" w:rsidRPr="002C4706" w:rsidRDefault="004E2A48" w:rsidP="00F76CA9">
      <w:pPr>
        <w:jc w:val="both"/>
        <w:rPr>
          <w:rFonts w:ascii="Arial" w:hAnsi="Arial" w:cs="Arial"/>
          <w:color w:val="auto"/>
          <w:sz w:val="22"/>
          <w:szCs w:val="22"/>
        </w:rPr>
      </w:pPr>
      <w:r w:rsidRPr="002C4706">
        <w:rPr>
          <w:rFonts w:ascii="Arial" w:hAnsi="Arial" w:cs="Arial"/>
          <w:color w:val="auto"/>
          <w:sz w:val="22"/>
          <w:szCs w:val="22"/>
        </w:rPr>
        <w:t>Плаћање се врши уплатом на рачун понуђача.</w:t>
      </w:r>
    </w:p>
    <w:p w:rsidR="004E2A48" w:rsidRPr="002C4706" w:rsidRDefault="004E2A48" w:rsidP="00F76CA9">
      <w:pPr>
        <w:jc w:val="both"/>
        <w:rPr>
          <w:rFonts w:ascii="Arial" w:hAnsi="Arial" w:cs="Arial"/>
          <w:b/>
          <w:bCs/>
          <w:i/>
          <w:iCs/>
          <w:color w:val="auto"/>
          <w:sz w:val="22"/>
          <w:szCs w:val="22"/>
        </w:rPr>
      </w:pPr>
      <w:r w:rsidRPr="002C4706">
        <w:rPr>
          <w:rFonts w:ascii="Arial" w:hAnsi="Arial" w:cs="Arial"/>
          <w:b/>
          <w:bCs/>
          <w:color w:val="auto"/>
          <w:sz w:val="22"/>
          <w:szCs w:val="22"/>
        </w:rPr>
        <w:t>Понуђачу није дозвољено да захтева аванс.</w:t>
      </w:r>
    </w:p>
    <w:p w:rsidR="004E2A48" w:rsidRPr="002C4706" w:rsidRDefault="004E2A48" w:rsidP="00F76CA9">
      <w:pPr>
        <w:jc w:val="both"/>
        <w:rPr>
          <w:rFonts w:ascii="Arial" w:hAnsi="Arial" w:cs="Arial"/>
          <w:b/>
          <w:bCs/>
          <w:i/>
          <w:iCs/>
          <w:color w:val="auto"/>
          <w:sz w:val="22"/>
          <w:szCs w:val="22"/>
        </w:rPr>
      </w:pPr>
    </w:p>
    <w:p w:rsidR="004E2A48" w:rsidRPr="002C4706" w:rsidRDefault="004E2A48" w:rsidP="00F76CA9">
      <w:pPr>
        <w:jc w:val="both"/>
        <w:rPr>
          <w:rFonts w:ascii="Arial" w:hAnsi="Arial" w:cs="Arial"/>
          <w:b/>
          <w:bCs/>
          <w:color w:val="auto"/>
          <w:sz w:val="22"/>
          <w:szCs w:val="22"/>
          <w:u w:val="single"/>
          <w:lang w:val="sr-Cyrl-CS"/>
        </w:rPr>
      </w:pPr>
      <w:r w:rsidRPr="002C4706">
        <w:rPr>
          <w:rFonts w:ascii="Arial" w:hAnsi="Arial" w:cs="Arial"/>
          <w:b/>
          <w:bCs/>
          <w:color w:val="auto"/>
          <w:sz w:val="22"/>
          <w:szCs w:val="22"/>
          <w:u w:val="single"/>
        </w:rPr>
        <w:t xml:space="preserve">Место </w:t>
      </w:r>
      <w:r w:rsidRPr="002C4706">
        <w:rPr>
          <w:rFonts w:ascii="Arial" w:hAnsi="Arial" w:cs="Arial"/>
          <w:b/>
          <w:bCs/>
          <w:color w:val="auto"/>
          <w:sz w:val="22"/>
          <w:szCs w:val="22"/>
          <w:u w:val="single"/>
          <w:lang w:val="sr-Cyrl-CS"/>
        </w:rPr>
        <w:t xml:space="preserve"> </w:t>
      </w:r>
      <w:r w:rsidRPr="002C4706">
        <w:rPr>
          <w:rFonts w:ascii="Arial" w:hAnsi="Arial" w:cs="Arial"/>
          <w:b/>
          <w:bCs/>
          <w:color w:val="auto"/>
          <w:sz w:val="22"/>
          <w:szCs w:val="22"/>
          <w:u w:val="single"/>
        </w:rPr>
        <w:t>извршења услуге</w:t>
      </w:r>
      <w:r w:rsidRPr="002C4706">
        <w:rPr>
          <w:rFonts w:ascii="Arial" w:hAnsi="Arial" w:cs="Arial"/>
          <w:b/>
          <w:bCs/>
          <w:color w:val="auto"/>
          <w:sz w:val="22"/>
          <w:szCs w:val="22"/>
          <w:u w:val="single"/>
          <w:lang w:val="sr-Cyrl-CS"/>
        </w:rPr>
        <w:t xml:space="preserve"> је:</w:t>
      </w:r>
    </w:p>
    <w:p w:rsidR="004E2A48" w:rsidRPr="002C4706" w:rsidRDefault="004E2A48" w:rsidP="00F76CA9">
      <w:pPr>
        <w:jc w:val="both"/>
        <w:rPr>
          <w:rFonts w:ascii="Arial" w:hAnsi="Arial" w:cs="Arial"/>
          <w:color w:val="auto"/>
          <w:sz w:val="22"/>
          <w:szCs w:val="22"/>
          <w:lang w:val="sr-Cyrl-CS"/>
        </w:rPr>
      </w:pPr>
      <w:r w:rsidRPr="002C4706">
        <w:rPr>
          <w:rFonts w:ascii="Arial" w:hAnsi="Arial" w:cs="Arial"/>
          <w:color w:val="auto"/>
          <w:sz w:val="22"/>
          <w:szCs w:val="22"/>
        </w:rPr>
        <w:t>– на адрес</w:t>
      </w:r>
      <w:r w:rsidRPr="002C4706">
        <w:rPr>
          <w:rFonts w:ascii="Arial" w:hAnsi="Arial" w:cs="Arial"/>
          <w:color w:val="auto"/>
          <w:sz w:val="22"/>
          <w:szCs w:val="22"/>
          <w:lang w:val="sr-Cyrl-CS"/>
        </w:rPr>
        <w:t>и</w:t>
      </w:r>
      <w:r w:rsidRPr="002C4706">
        <w:rPr>
          <w:rFonts w:ascii="Arial" w:hAnsi="Arial" w:cs="Arial"/>
          <w:color w:val="auto"/>
          <w:sz w:val="22"/>
          <w:szCs w:val="22"/>
        </w:rPr>
        <w:t xml:space="preserve"> наручиоца:</w:t>
      </w:r>
      <w:r w:rsidRPr="002C4706">
        <w:rPr>
          <w:rFonts w:ascii="Arial" w:hAnsi="Arial" w:cs="Arial"/>
          <w:color w:val="auto"/>
          <w:sz w:val="22"/>
          <w:szCs w:val="22"/>
          <w:lang w:val="sr-Cyrl-CS"/>
        </w:rPr>
        <w:t xml:space="preserve"> Београд, ул. Господара Вучића бр. 50</w:t>
      </w:r>
    </w:p>
    <w:p w:rsidR="004E2A48" w:rsidRPr="002C4706" w:rsidRDefault="004E2A48" w:rsidP="00E62E4C">
      <w:pPr>
        <w:ind w:right="-330"/>
        <w:jc w:val="both"/>
        <w:rPr>
          <w:rFonts w:ascii="Arial" w:hAnsi="Arial" w:cs="Arial"/>
          <w:i/>
          <w:iCs/>
          <w:color w:val="auto"/>
          <w:sz w:val="22"/>
          <w:szCs w:val="22"/>
          <w:lang w:val="sr-Cyrl-CS"/>
        </w:rPr>
      </w:pPr>
      <w:r w:rsidRPr="002C4706">
        <w:rPr>
          <w:rFonts w:ascii="Arial" w:hAnsi="Arial" w:cs="Arial"/>
          <w:color w:val="auto"/>
          <w:sz w:val="22"/>
          <w:szCs w:val="22"/>
          <w:lang w:val="sr-Cyrl-CS"/>
        </w:rPr>
        <w:t>- за простор на Војној академији, Београд, ул. Генерала Павла Јуришића Штурма бр. 33.</w:t>
      </w:r>
    </w:p>
    <w:p w:rsidR="004E2A48" w:rsidRPr="002C4706" w:rsidRDefault="004E2A48" w:rsidP="00F76CA9">
      <w:pPr>
        <w:jc w:val="both"/>
        <w:rPr>
          <w:color w:val="auto"/>
          <w:sz w:val="22"/>
          <w:szCs w:val="22"/>
        </w:rPr>
      </w:pPr>
    </w:p>
    <w:p w:rsidR="004E2A48" w:rsidRPr="002C4706" w:rsidRDefault="004E2A48" w:rsidP="00F76CA9">
      <w:pPr>
        <w:jc w:val="both"/>
        <w:rPr>
          <w:rFonts w:ascii="Arial" w:hAnsi="Arial" w:cs="Arial"/>
          <w:b/>
          <w:bCs/>
          <w:color w:val="auto"/>
          <w:sz w:val="22"/>
          <w:szCs w:val="22"/>
          <w:u w:val="single"/>
        </w:rPr>
      </w:pPr>
      <w:r w:rsidRPr="002C4706">
        <w:rPr>
          <w:rFonts w:ascii="Arial" w:hAnsi="Arial" w:cs="Arial"/>
          <w:b/>
          <w:bCs/>
          <w:color w:val="auto"/>
          <w:sz w:val="22"/>
          <w:szCs w:val="22"/>
          <w:u w:val="single"/>
        </w:rPr>
        <w:t>Захтев у погледу рока важења понуде</w:t>
      </w:r>
    </w:p>
    <w:p w:rsidR="004E2A48" w:rsidRPr="002C4706" w:rsidRDefault="004E2A48" w:rsidP="00F76CA9">
      <w:pPr>
        <w:jc w:val="both"/>
        <w:rPr>
          <w:rFonts w:ascii="Arial" w:hAnsi="Arial" w:cs="Arial"/>
          <w:color w:val="auto"/>
          <w:sz w:val="22"/>
          <w:szCs w:val="22"/>
        </w:rPr>
      </w:pPr>
    </w:p>
    <w:p w:rsidR="004E2A48" w:rsidRPr="002C4706" w:rsidRDefault="004E2A48" w:rsidP="00F76CA9">
      <w:pPr>
        <w:jc w:val="both"/>
        <w:rPr>
          <w:rFonts w:ascii="Arial" w:hAnsi="Arial" w:cs="Arial"/>
          <w:color w:val="auto"/>
          <w:sz w:val="22"/>
          <w:szCs w:val="22"/>
        </w:rPr>
      </w:pPr>
      <w:r w:rsidRPr="002C4706">
        <w:rPr>
          <w:rFonts w:ascii="Arial" w:hAnsi="Arial" w:cs="Arial"/>
          <w:color w:val="auto"/>
          <w:sz w:val="22"/>
          <w:szCs w:val="22"/>
        </w:rPr>
        <w:t>Рок важења понуде не може бити краћи од 30 дана од дана отварања понуда.</w:t>
      </w:r>
    </w:p>
    <w:p w:rsidR="004E2A48" w:rsidRPr="002C4706" w:rsidRDefault="004E2A48" w:rsidP="00F76CA9">
      <w:pPr>
        <w:jc w:val="both"/>
        <w:rPr>
          <w:rFonts w:ascii="Arial" w:hAnsi="Arial" w:cs="Arial"/>
          <w:color w:val="auto"/>
          <w:sz w:val="22"/>
          <w:szCs w:val="22"/>
        </w:rPr>
      </w:pPr>
      <w:r w:rsidRPr="002C4706">
        <w:rPr>
          <w:rFonts w:ascii="Arial" w:hAnsi="Arial" w:cs="Arial"/>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4E2A48" w:rsidRPr="002C4706" w:rsidRDefault="004E2A48" w:rsidP="00F76CA9">
      <w:pPr>
        <w:jc w:val="both"/>
        <w:rPr>
          <w:rFonts w:ascii="Arial" w:hAnsi="Arial" w:cs="Arial"/>
          <w:b/>
          <w:bCs/>
          <w:i/>
          <w:iCs/>
          <w:color w:val="auto"/>
          <w:sz w:val="22"/>
          <w:szCs w:val="22"/>
          <w:lang w:val="sr-Cyrl-CS"/>
        </w:rPr>
      </w:pPr>
      <w:r w:rsidRPr="002C4706">
        <w:rPr>
          <w:rFonts w:ascii="Arial" w:hAnsi="Arial" w:cs="Arial"/>
          <w:color w:val="auto"/>
          <w:sz w:val="22"/>
          <w:szCs w:val="22"/>
        </w:rPr>
        <w:t>Понуђач који прихвати захтев за продужење рока важења понуде на може мењати понуду.</w:t>
      </w:r>
    </w:p>
    <w:p w:rsidR="004E2A48" w:rsidRPr="002C4706" w:rsidRDefault="004E2A48" w:rsidP="00F76CA9">
      <w:pPr>
        <w:jc w:val="both"/>
        <w:rPr>
          <w:rFonts w:ascii="Arial" w:hAnsi="Arial" w:cs="Arial"/>
          <w:b/>
          <w:bCs/>
          <w:i/>
          <w:iCs/>
          <w:color w:val="auto"/>
          <w:sz w:val="22"/>
          <w:szCs w:val="22"/>
        </w:rPr>
      </w:pPr>
    </w:p>
    <w:p w:rsidR="004E2A48" w:rsidRPr="002C4706" w:rsidRDefault="004E2A48" w:rsidP="00F76CA9">
      <w:pPr>
        <w:jc w:val="both"/>
        <w:rPr>
          <w:rFonts w:ascii="Arial" w:hAnsi="Arial" w:cs="Arial"/>
          <w:b/>
          <w:bCs/>
          <w:i/>
          <w:iCs/>
          <w:color w:val="auto"/>
          <w:sz w:val="22"/>
          <w:szCs w:val="22"/>
        </w:rPr>
      </w:pPr>
      <w:r w:rsidRPr="002C4706">
        <w:rPr>
          <w:rFonts w:ascii="Arial" w:hAnsi="Arial" w:cs="Arial"/>
          <w:b/>
          <w:bCs/>
          <w:i/>
          <w:iCs/>
          <w:color w:val="auto"/>
          <w:sz w:val="22"/>
          <w:szCs w:val="22"/>
        </w:rPr>
        <w:t>ВАЛУТА И НАЧИН НА КОЈИ МОРА ДА БУДЕ НАВЕДЕНА И ИЗРАЖЕНА ЦЕНА У ПОНУДИ</w:t>
      </w:r>
    </w:p>
    <w:p w:rsidR="004E2A48" w:rsidRPr="002C4706" w:rsidRDefault="004E2A48" w:rsidP="00F76CA9">
      <w:pPr>
        <w:jc w:val="both"/>
        <w:rPr>
          <w:rFonts w:ascii="Arial" w:hAnsi="Arial" w:cs="Arial"/>
          <w:b/>
          <w:bCs/>
          <w:i/>
          <w:iCs/>
          <w:color w:val="auto"/>
          <w:sz w:val="22"/>
          <w:szCs w:val="22"/>
        </w:rPr>
      </w:pPr>
    </w:p>
    <w:p w:rsidR="004E2A48" w:rsidRPr="002C4706" w:rsidRDefault="004E2A48" w:rsidP="00F76CA9">
      <w:pPr>
        <w:jc w:val="both"/>
        <w:rPr>
          <w:rFonts w:ascii="Arial" w:hAnsi="Arial" w:cs="Arial"/>
          <w:color w:val="auto"/>
          <w:sz w:val="22"/>
          <w:szCs w:val="22"/>
        </w:rPr>
      </w:pPr>
      <w:r w:rsidRPr="002C4706">
        <w:rPr>
          <w:rFonts w:ascii="Arial" w:hAnsi="Arial" w:cs="Arial"/>
          <w:color w:val="auto"/>
          <w:sz w:val="22"/>
          <w:szCs w:val="22"/>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E2A48" w:rsidRPr="002C4706" w:rsidRDefault="004E2A48" w:rsidP="00F76CA9">
      <w:pPr>
        <w:jc w:val="both"/>
        <w:rPr>
          <w:rFonts w:ascii="Arial" w:hAnsi="Arial" w:cs="Arial"/>
          <w:color w:val="auto"/>
          <w:sz w:val="22"/>
          <w:szCs w:val="22"/>
        </w:rPr>
      </w:pPr>
      <w:r w:rsidRPr="002C4706">
        <w:rPr>
          <w:rFonts w:ascii="Arial" w:hAnsi="Arial" w:cs="Arial"/>
          <w:b/>
          <w:bCs/>
          <w:color w:val="auto"/>
          <w:sz w:val="22"/>
          <w:szCs w:val="22"/>
        </w:rPr>
        <w:t>Цена је фиксна и не може се мењати</w:t>
      </w:r>
      <w:r w:rsidRPr="002C4706">
        <w:rPr>
          <w:rFonts w:ascii="Arial" w:hAnsi="Arial" w:cs="Arial"/>
          <w:color w:val="auto"/>
          <w:sz w:val="22"/>
          <w:szCs w:val="22"/>
        </w:rPr>
        <w:t xml:space="preserve">. </w:t>
      </w:r>
    </w:p>
    <w:p w:rsidR="004E2A48" w:rsidRPr="002C4706" w:rsidRDefault="004E2A48" w:rsidP="00F76CA9">
      <w:pPr>
        <w:jc w:val="both"/>
        <w:rPr>
          <w:rFonts w:ascii="Arial" w:hAnsi="Arial" w:cs="Arial"/>
          <w:color w:val="auto"/>
          <w:sz w:val="22"/>
          <w:szCs w:val="22"/>
          <w:lang w:val="sr-Cyrl-CS"/>
        </w:rPr>
      </w:pPr>
      <w:r w:rsidRPr="002C4706">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4E2A48" w:rsidRPr="002C4706" w:rsidRDefault="004E2A48" w:rsidP="00F76CA9">
      <w:pPr>
        <w:jc w:val="both"/>
        <w:rPr>
          <w:rFonts w:ascii="Arial" w:hAnsi="Arial" w:cs="Arial"/>
          <w:b/>
          <w:bCs/>
          <w:i/>
          <w:iCs/>
          <w:color w:val="auto"/>
          <w:lang w:val="sr-Cyrl-CS"/>
        </w:rPr>
      </w:pPr>
    </w:p>
    <w:p w:rsidR="004E2A48" w:rsidRPr="002C4706" w:rsidRDefault="004E2A48" w:rsidP="00F76CA9">
      <w:pPr>
        <w:jc w:val="both"/>
        <w:rPr>
          <w:rFonts w:ascii="Arial" w:hAnsi="Arial" w:cs="Arial"/>
          <w:b/>
          <w:bCs/>
          <w:i/>
          <w:iCs/>
          <w:color w:val="auto"/>
          <w:sz w:val="22"/>
          <w:szCs w:val="22"/>
        </w:rPr>
      </w:pPr>
      <w:r w:rsidRPr="002C4706">
        <w:rPr>
          <w:rFonts w:ascii="Arial" w:hAnsi="Arial" w:cs="Arial"/>
          <w:b/>
          <w:bCs/>
          <w:i/>
          <w:iCs/>
          <w:color w:val="auto"/>
          <w:sz w:val="22"/>
          <w:szCs w:val="22"/>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E2A48" w:rsidRPr="002C4706" w:rsidRDefault="004E2A48" w:rsidP="00F76CA9">
      <w:pPr>
        <w:jc w:val="both"/>
        <w:rPr>
          <w:rFonts w:ascii="Arial" w:hAnsi="Arial" w:cs="Arial"/>
          <w:b/>
          <w:bCs/>
          <w:i/>
          <w:iCs/>
          <w:color w:val="auto"/>
          <w:sz w:val="22"/>
          <w:szCs w:val="22"/>
        </w:rPr>
      </w:pPr>
    </w:p>
    <w:p w:rsidR="004E2A48" w:rsidRPr="002C4706" w:rsidRDefault="004E2A48" w:rsidP="00F76CA9">
      <w:pPr>
        <w:jc w:val="both"/>
        <w:rPr>
          <w:rFonts w:ascii="Arial" w:hAnsi="Arial" w:cs="Arial"/>
          <w:color w:val="auto"/>
          <w:sz w:val="22"/>
          <w:szCs w:val="22"/>
        </w:rPr>
      </w:pPr>
      <w:r w:rsidRPr="002C4706">
        <w:rPr>
          <w:rFonts w:ascii="Arial" w:hAnsi="Arial" w:cs="Arial"/>
          <w:color w:val="auto"/>
          <w:sz w:val="22"/>
          <w:szCs w:val="22"/>
        </w:rPr>
        <w:t>Подаци о пореским обавезама се могу добити у Пореској управи, Министарства финансија и привреде.</w:t>
      </w:r>
    </w:p>
    <w:p w:rsidR="004E2A48" w:rsidRPr="002C4706" w:rsidRDefault="004E2A48" w:rsidP="00F76CA9">
      <w:pPr>
        <w:jc w:val="both"/>
        <w:rPr>
          <w:rFonts w:ascii="Arial" w:hAnsi="Arial" w:cs="Arial"/>
          <w:color w:val="auto"/>
          <w:sz w:val="22"/>
          <w:szCs w:val="22"/>
        </w:rPr>
      </w:pPr>
      <w:r w:rsidRPr="002C4706">
        <w:rPr>
          <w:rFonts w:ascii="Arial" w:hAnsi="Arial" w:cs="Arial"/>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E2A48" w:rsidRPr="002C4706" w:rsidRDefault="004E2A48" w:rsidP="00F76CA9">
      <w:pPr>
        <w:jc w:val="both"/>
        <w:rPr>
          <w:rFonts w:ascii="Arial" w:hAnsi="Arial" w:cs="Arial"/>
          <w:b/>
          <w:bCs/>
          <w:i/>
          <w:iCs/>
          <w:color w:val="auto"/>
          <w:sz w:val="22"/>
          <w:szCs w:val="22"/>
          <w:lang w:val="sr-Cyrl-CS"/>
        </w:rPr>
      </w:pPr>
      <w:r w:rsidRPr="002C4706">
        <w:rPr>
          <w:rFonts w:ascii="Arial" w:hAnsi="Arial" w:cs="Arial"/>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4E2A48" w:rsidRPr="002C4706" w:rsidRDefault="004E2A48">
      <w:pPr>
        <w:jc w:val="both"/>
        <w:rPr>
          <w:rFonts w:ascii="Arial" w:hAnsi="Arial" w:cs="Arial"/>
          <w:b/>
          <w:bCs/>
          <w:i/>
          <w:iCs/>
          <w:color w:val="auto"/>
          <w:sz w:val="22"/>
          <w:szCs w:val="22"/>
          <w:lang w:val="sr-Cyrl-CS"/>
        </w:rPr>
      </w:pPr>
    </w:p>
    <w:p w:rsidR="004E2A48" w:rsidRPr="002C4706" w:rsidRDefault="004E2A48">
      <w:pPr>
        <w:jc w:val="both"/>
        <w:rPr>
          <w:rFonts w:ascii="Arial" w:hAnsi="Arial" w:cs="Arial"/>
          <w:b/>
          <w:bCs/>
          <w:i/>
          <w:iCs/>
          <w:color w:val="auto"/>
          <w:sz w:val="22"/>
          <w:szCs w:val="22"/>
        </w:rPr>
      </w:pPr>
      <w:r w:rsidRPr="002C4706">
        <w:rPr>
          <w:rFonts w:ascii="Arial" w:hAnsi="Arial" w:cs="Arial"/>
          <w:b/>
          <w:bCs/>
          <w:i/>
          <w:iCs/>
          <w:color w:val="auto"/>
          <w:sz w:val="22"/>
          <w:szCs w:val="22"/>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E2A48" w:rsidRPr="002C4706" w:rsidRDefault="004E2A48">
      <w:pPr>
        <w:jc w:val="both"/>
        <w:rPr>
          <w:rFonts w:ascii="Arial" w:hAnsi="Arial" w:cs="Arial"/>
          <w:b/>
          <w:bCs/>
          <w:i/>
          <w:iCs/>
          <w:color w:val="auto"/>
          <w:sz w:val="22"/>
          <w:szCs w:val="22"/>
        </w:rPr>
      </w:pP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Подаци о пореским обавезама се могу добити у Пореској управи, Министарства финансија и привреде.</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E2A48" w:rsidRPr="002C4706" w:rsidRDefault="004E2A48">
      <w:pPr>
        <w:jc w:val="both"/>
        <w:rPr>
          <w:rFonts w:ascii="Arial" w:hAnsi="Arial" w:cs="Arial"/>
          <w:b/>
          <w:bCs/>
          <w:i/>
          <w:iCs/>
          <w:color w:val="auto"/>
          <w:sz w:val="22"/>
          <w:szCs w:val="22"/>
          <w:lang w:val="sr-Cyrl-CS"/>
        </w:rPr>
      </w:pPr>
      <w:r w:rsidRPr="002C4706">
        <w:rPr>
          <w:rFonts w:ascii="Arial" w:hAnsi="Arial" w:cs="Arial"/>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4E2A48" w:rsidRPr="002C4706" w:rsidRDefault="004E2A48">
      <w:pPr>
        <w:jc w:val="both"/>
        <w:rPr>
          <w:rFonts w:ascii="Arial" w:hAnsi="Arial" w:cs="Arial"/>
          <w:b/>
          <w:bCs/>
          <w:i/>
          <w:iCs/>
          <w:color w:val="auto"/>
          <w:sz w:val="22"/>
          <w:szCs w:val="22"/>
        </w:rPr>
      </w:pPr>
    </w:p>
    <w:p w:rsidR="004E2A48" w:rsidRPr="002C4706" w:rsidRDefault="004E2A48">
      <w:pPr>
        <w:jc w:val="both"/>
        <w:rPr>
          <w:rFonts w:ascii="Arial" w:hAnsi="Arial" w:cs="Arial"/>
          <w:b/>
          <w:bCs/>
          <w:i/>
          <w:iCs/>
          <w:color w:val="auto"/>
          <w:sz w:val="22"/>
          <w:szCs w:val="22"/>
        </w:rPr>
      </w:pPr>
    </w:p>
    <w:p w:rsidR="004E2A48" w:rsidRPr="002C4706" w:rsidRDefault="004E2A48">
      <w:pPr>
        <w:jc w:val="both"/>
        <w:rPr>
          <w:rFonts w:ascii="Arial" w:hAnsi="Arial" w:cs="Arial"/>
          <w:b/>
          <w:bCs/>
          <w:i/>
          <w:iCs/>
          <w:color w:val="auto"/>
          <w:sz w:val="22"/>
          <w:szCs w:val="22"/>
          <w:lang w:val="sr-Cyrl-CS"/>
        </w:rPr>
      </w:pPr>
    </w:p>
    <w:p w:rsidR="004E2A48" w:rsidRPr="002C4706" w:rsidRDefault="004E2A48">
      <w:pPr>
        <w:jc w:val="both"/>
        <w:rPr>
          <w:rFonts w:ascii="Arial" w:hAnsi="Arial" w:cs="Arial"/>
          <w:b/>
          <w:bCs/>
          <w:i/>
          <w:iCs/>
          <w:color w:val="auto"/>
          <w:sz w:val="22"/>
          <w:szCs w:val="22"/>
        </w:rPr>
      </w:pPr>
      <w:r w:rsidRPr="002C4706">
        <w:rPr>
          <w:rFonts w:ascii="Arial" w:hAnsi="Arial" w:cs="Arial"/>
          <w:b/>
          <w:bCs/>
          <w:i/>
          <w:iCs/>
          <w:color w:val="auto"/>
          <w:sz w:val="22"/>
          <w:szCs w:val="22"/>
        </w:rPr>
        <w:t>ПОДАЦИ О ВРСТИ, САДРЖИНИ, НАЧИНУ ПОДНОШЕЊА, ВИСИНИ И РОКОВИМА ОБЕЗБЕЂЕЊА ИСПУЊЕЊА ОБАВЕЗА ПОНУЂАЧА</w:t>
      </w:r>
    </w:p>
    <w:p w:rsidR="004E2A48" w:rsidRPr="002C4706" w:rsidRDefault="004E2A48">
      <w:pPr>
        <w:jc w:val="both"/>
        <w:rPr>
          <w:rFonts w:ascii="Arial" w:hAnsi="Arial" w:cs="Arial"/>
          <w:b/>
          <w:bCs/>
          <w:i/>
          <w:iCs/>
          <w:color w:val="auto"/>
          <w:sz w:val="22"/>
          <w:szCs w:val="22"/>
        </w:rPr>
      </w:pPr>
    </w:p>
    <w:tbl>
      <w:tblPr>
        <w:tblW w:w="0" w:type="auto"/>
        <w:tblInd w:w="2" w:type="dxa"/>
        <w:tblLayout w:type="fixed"/>
        <w:tblCellMar>
          <w:top w:w="55" w:type="dxa"/>
          <w:left w:w="55" w:type="dxa"/>
          <w:bottom w:w="55" w:type="dxa"/>
          <w:right w:w="55" w:type="dxa"/>
        </w:tblCellMar>
        <w:tblLook w:val="0000"/>
      </w:tblPr>
      <w:tblGrid>
        <w:gridCol w:w="9030"/>
      </w:tblGrid>
      <w:tr w:rsidR="004E2A48" w:rsidRPr="002C4706">
        <w:tc>
          <w:tcPr>
            <w:tcW w:w="9030" w:type="dxa"/>
            <w:tcBorders>
              <w:top w:val="single" w:sz="2" w:space="0" w:color="000000"/>
              <w:left w:val="single" w:sz="2" w:space="0" w:color="000000"/>
              <w:bottom w:val="single" w:sz="2" w:space="0" w:color="000000"/>
              <w:right w:val="single" w:sz="2" w:space="0" w:color="000000"/>
            </w:tcBorders>
          </w:tcPr>
          <w:p w:rsidR="004E2A48" w:rsidRPr="002C4706" w:rsidRDefault="004E2A48">
            <w:pPr>
              <w:jc w:val="both"/>
              <w:rPr>
                <w:rFonts w:ascii="Arial" w:hAnsi="Arial" w:cs="Arial"/>
                <w:b/>
                <w:bCs/>
                <w:i/>
                <w:iCs/>
                <w:color w:val="auto"/>
                <w:u w:val="single"/>
              </w:rPr>
            </w:pPr>
            <w:r w:rsidRPr="002C4706">
              <w:rPr>
                <w:rFonts w:ascii="Arial" w:hAnsi="Arial" w:cs="Arial"/>
                <w:b/>
                <w:bCs/>
                <w:i/>
                <w:iCs/>
                <w:color w:val="auto"/>
                <w:sz w:val="22"/>
                <w:szCs w:val="22"/>
                <w:u w:val="single"/>
              </w:rPr>
              <w:t xml:space="preserve">Понуђач је дужан да у понуди достави: </w:t>
            </w:r>
          </w:p>
          <w:p w:rsidR="004E2A48" w:rsidRPr="002C4706" w:rsidRDefault="004E2A48">
            <w:pPr>
              <w:pStyle w:val="ListParagraph"/>
              <w:jc w:val="both"/>
              <w:rPr>
                <w:rFonts w:ascii="Arial" w:hAnsi="Arial" w:cs="Arial"/>
                <w:b/>
                <w:bCs/>
                <w:i/>
                <w:iCs/>
                <w:color w:val="auto"/>
                <w:u w:val="single"/>
              </w:rPr>
            </w:pPr>
          </w:p>
          <w:p w:rsidR="004E2A48" w:rsidRPr="002C4706" w:rsidRDefault="004E2A48">
            <w:pPr>
              <w:pStyle w:val="ListParagraph"/>
              <w:ind w:left="1080"/>
              <w:jc w:val="both"/>
              <w:rPr>
                <w:rFonts w:ascii="Arial" w:hAnsi="Arial" w:cs="Arial"/>
                <w:color w:val="auto"/>
              </w:rPr>
            </w:pPr>
            <w:r w:rsidRPr="002C4706">
              <w:rPr>
                <w:rFonts w:ascii="Arial" w:hAnsi="Arial" w:cs="Arial"/>
                <w:b/>
                <w:bCs/>
                <w:color w:val="auto"/>
                <w:sz w:val="22"/>
                <w:szCs w:val="22"/>
                <w:lang w:val="sr-Cyrl-CS"/>
              </w:rPr>
              <w:t xml:space="preserve">Средство финансијског обезбеђења за озбиљност понуде </w:t>
            </w:r>
            <w:r w:rsidRPr="002C4706">
              <w:rPr>
                <w:rFonts w:ascii="Arial" w:hAnsi="Arial" w:cs="Arial"/>
                <w:color w:val="auto"/>
                <w:sz w:val="22"/>
                <w:szCs w:val="22"/>
              </w:rPr>
              <w:t xml:space="preserve">и то </w:t>
            </w:r>
            <w:r w:rsidRPr="002C4706">
              <w:rPr>
                <w:rFonts w:ascii="Arial" w:hAnsi="Arial" w:cs="Arial"/>
                <w:color w:val="auto"/>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2C4706">
              <w:rPr>
                <w:rFonts w:ascii="Arial" w:hAnsi="Arial" w:cs="Arial"/>
                <w:b/>
                <w:bCs/>
                <w:color w:val="auto"/>
                <w:sz w:val="22"/>
                <w:szCs w:val="22"/>
                <w:lang w:val="sr-Cyrl-CS"/>
              </w:rPr>
              <w:t xml:space="preserve">Рок важења менице траје најмање </w:t>
            </w:r>
            <w:r w:rsidRPr="002C4706">
              <w:rPr>
                <w:rFonts w:ascii="Arial" w:hAnsi="Arial" w:cs="Arial"/>
                <w:b/>
                <w:bCs/>
                <w:color w:val="auto"/>
                <w:sz w:val="22"/>
                <w:szCs w:val="22"/>
              </w:rPr>
              <w:t>колико и важење понуде</w:t>
            </w:r>
            <w:r w:rsidRPr="002C4706">
              <w:rPr>
                <w:rFonts w:ascii="Arial" w:hAnsi="Arial" w:cs="Arial"/>
                <w:color w:val="auto"/>
                <w:sz w:val="22"/>
                <w:szCs w:val="22"/>
              </w:rPr>
              <w:t xml:space="preserve">. </w:t>
            </w:r>
          </w:p>
          <w:p w:rsidR="004E2A48" w:rsidRPr="002C4706" w:rsidRDefault="004E2A48">
            <w:pPr>
              <w:pStyle w:val="ListParagraph"/>
              <w:ind w:left="1080"/>
              <w:jc w:val="both"/>
              <w:rPr>
                <w:rFonts w:ascii="Arial" w:hAnsi="Arial" w:cs="Arial"/>
                <w:color w:val="auto"/>
              </w:rPr>
            </w:pPr>
            <w:r w:rsidRPr="002C4706">
              <w:rPr>
                <w:rFonts w:ascii="Arial" w:hAnsi="Arial" w:cs="Arial"/>
                <w:color w:val="auto"/>
                <w:sz w:val="22"/>
                <w:szCs w:val="22"/>
              </w:rPr>
              <w:t xml:space="preserve">Наручилац ће уновчити </w:t>
            </w:r>
            <w:r w:rsidRPr="002C4706">
              <w:rPr>
                <w:rFonts w:ascii="Arial" w:hAnsi="Arial" w:cs="Arial"/>
                <w:color w:val="auto"/>
                <w:sz w:val="22"/>
                <w:szCs w:val="22"/>
                <w:lang w:val="sr-Cyrl-CS"/>
              </w:rPr>
              <w:t>меницу</w:t>
            </w:r>
            <w:r w:rsidRPr="002C4706">
              <w:rPr>
                <w:rFonts w:ascii="Arial" w:hAnsi="Arial" w:cs="Arial"/>
                <w:color w:val="auto"/>
                <w:sz w:val="22"/>
                <w:szCs w:val="22"/>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w:t>
            </w:r>
            <w:r w:rsidRPr="002C4706">
              <w:rPr>
                <w:rFonts w:ascii="Arial" w:hAnsi="Arial" w:cs="Arial"/>
                <w:color w:val="auto"/>
                <w:sz w:val="22"/>
                <w:szCs w:val="22"/>
                <w:lang w:val="sr-Cyrl-CS"/>
              </w:rPr>
              <w:t>средство обезбеђења</w:t>
            </w:r>
            <w:r w:rsidRPr="002C4706">
              <w:rPr>
                <w:rFonts w:ascii="Arial" w:hAnsi="Arial" w:cs="Arial"/>
                <w:color w:val="auto"/>
                <w:sz w:val="22"/>
                <w:szCs w:val="22"/>
              </w:rPr>
              <w:t xml:space="preserve"> за добро извршење посла у складу са захтевима из конкурсне документације.</w:t>
            </w:r>
          </w:p>
          <w:p w:rsidR="004E2A48" w:rsidRPr="002C4706" w:rsidRDefault="004E2A48">
            <w:pPr>
              <w:pStyle w:val="ListParagraph"/>
              <w:ind w:left="1080"/>
              <w:jc w:val="both"/>
              <w:rPr>
                <w:rFonts w:ascii="Arial" w:hAnsi="Arial" w:cs="Arial"/>
                <w:color w:val="auto"/>
              </w:rPr>
            </w:pPr>
            <w:r w:rsidRPr="002C4706">
              <w:rPr>
                <w:rFonts w:ascii="Arial" w:hAnsi="Arial" w:cs="Arial"/>
                <w:color w:val="auto"/>
                <w:sz w:val="22"/>
                <w:szCs w:val="22"/>
              </w:rPr>
              <w:t xml:space="preserve">Наручилац ће вратити </w:t>
            </w:r>
            <w:r w:rsidRPr="002C4706">
              <w:rPr>
                <w:rFonts w:ascii="Arial" w:hAnsi="Arial" w:cs="Arial"/>
                <w:color w:val="auto"/>
                <w:sz w:val="22"/>
                <w:szCs w:val="22"/>
                <w:lang w:val="sr-Cyrl-CS"/>
              </w:rPr>
              <w:t>менице</w:t>
            </w:r>
            <w:r w:rsidRPr="002C4706">
              <w:rPr>
                <w:rFonts w:ascii="Arial" w:hAnsi="Arial" w:cs="Arial"/>
                <w:color w:val="auto"/>
                <w:sz w:val="22"/>
                <w:szCs w:val="22"/>
              </w:rPr>
              <w:t xml:space="preserve"> понуђачима са којима није закључен уговор, одмах по закључењу уговора са изабраним понуђачем.</w:t>
            </w:r>
          </w:p>
          <w:p w:rsidR="004E2A48" w:rsidRPr="002C4706" w:rsidRDefault="004E2A48" w:rsidP="00372553">
            <w:pPr>
              <w:pStyle w:val="ListParagraph"/>
              <w:ind w:left="1080"/>
              <w:jc w:val="both"/>
              <w:rPr>
                <w:rFonts w:ascii="Arial" w:hAnsi="Arial" w:cs="Arial"/>
                <w:color w:val="auto"/>
                <w:lang w:val="sr-Cyrl-CS"/>
              </w:rPr>
            </w:pPr>
            <w:r w:rsidRPr="002C4706">
              <w:rPr>
                <w:rFonts w:ascii="Arial" w:hAnsi="Arial" w:cs="Arial"/>
                <w:color w:val="auto"/>
                <w:sz w:val="22"/>
                <w:szCs w:val="22"/>
              </w:rPr>
              <w:t xml:space="preserve">Уколико понуђач не достави </w:t>
            </w:r>
            <w:r w:rsidRPr="002C4706">
              <w:rPr>
                <w:rFonts w:ascii="Arial" w:hAnsi="Arial" w:cs="Arial"/>
                <w:color w:val="auto"/>
                <w:sz w:val="22"/>
                <w:szCs w:val="22"/>
                <w:lang w:val="sr-Cyrl-CS"/>
              </w:rPr>
              <w:t>меницу</w:t>
            </w:r>
            <w:r w:rsidRPr="002C4706">
              <w:rPr>
                <w:rFonts w:ascii="Arial" w:hAnsi="Arial" w:cs="Arial"/>
                <w:color w:val="auto"/>
                <w:sz w:val="22"/>
                <w:szCs w:val="22"/>
              </w:rPr>
              <w:t xml:space="preserve"> понуда ће бити одбијена као неприхватљива</w:t>
            </w:r>
            <w:r w:rsidRPr="002C4706">
              <w:rPr>
                <w:rFonts w:ascii="Arial" w:hAnsi="Arial" w:cs="Arial"/>
                <w:color w:val="auto"/>
                <w:sz w:val="22"/>
                <w:szCs w:val="22"/>
                <w:lang w:val="sr-Cyrl-CS"/>
              </w:rPr>
              <w:t>.</w:t>
            </w:r>
          </w:p>
          <w:p w:rsidR="004E2A48" w:rsidRPr="002C4706" w:rsidRDefault="004E2A48">
            <w:pPr>
              <w:jc w:val="both"/>
              <w:rPr>
                <w:rFonts w:ascii="Arial" w:hAnsi="Arial" w:cs="Arial"/>
                <w:b/>
                <w:bCs/>
                <w:color w:val="auto"/>
                <w:u w:val="single"/>
              </w:rPr>
            </w:pPr>
          </w:p>
          <w:p w:rsidR="004E2A48" w:rsidRPr="002C4706" w:rsidRDefault="004E2A48" w:rsidP="00B626EA">
            <w:pPr>
              <w:pStyle w:val="ListParagraph"/>
              <w:ind w:left="0"/>
              <w:jc w:val="both"/>
              <w:rPr>
                <w:rFonts w:ascii="Arial" w:hAnsi="Arial" w:cs="Arial"/>
                <w:b/>
                <w:bCs/>
                <w:i/>
                <w:iCs/>
                <w:color w:val="auto"/>
              </w:rPr>
            </w:pPr>
            <w:r w:rsidRPr="002C4706">
              <w:rPr>
                <w:rFonts w:ascii="Arial" w:hAnsi="Arial" w:cs="Arial"/>
                <w:b/>
                <w:bCs/>
                <w:color w:val="auto"/>
                <w:sz w:val="22"/>
                <w:szCs w:val="22"/>
              </w:rPr>
              <w:t xml:space="preserve">Банкарску гаранцију за добро извршење посла </w:t>
            </w:r>
            <w:r w:rsidRPr="002C4706">
              <w:rPr>
                <w:rFonts w:ascii="Arial" w:hAnsi="Arial" w:cs="Arial"/>
                <w:b/>
                <w:bCs/>
                <w:color w:val="auto"/>
                <w:sz w:val="22"/>
                <w:szCs w:val="22"/>
                <w:lang w:val="sr-Cyrl-CS"/>
              </w:rPr>
              <w:t xml:space="preserve">- </w:t>
            </w:r>
            <w:r w:rsidRPr="002C4706">
              <w:rPr>
                <w:rFonts w:ascii="Arial" w:hAnsi="Arial" w:cs="Arial"/>
                <w:color w:val="auto"/>
                <w:sz w:val="22"/>
                <w:szCs w:val="22"/>
              </w:rPr>
              <w:t xml:space="preserve">Изабрани понуђач се обавезује да </w:t>
            </w:r>
            <w:r w:rsidRPr="002C4706">
              <w:rPr>
                <w:rFonts w:ascii="Arial" w:hAnsi="Arial" w:cs="Arial"/>
                <w:b/>
                <w:bCs/>
                <w:color w:val="auto"/>
                <w:sz w:val="22"/>
                <w:szCs w:val="22"/>
                <w:u w:val="single"/>
              </w:rPr>
              <w:t>у року од 7 дана од дана закључења уговора</w:t>
            </w:r>
            <w:r w:rsidRPr="002C4706">
              <w:rPr>
                <w:rFonts w:ascii="Arial" w:hAnsi="Arial" w:cs="Arial"/>
                <w:color w:val="auto"/>
                <w:sz w:val="22"/>
                <w:szCs w:val="22"/>
              </w:rPr>
              <w:t xml:space="preserve"> преда наручиоцу банкарску гаранцију за добро извршење посла, која ће бити са клаузулама: безусловна</w:t>
            </w:r>
            <w:r w:rsidRPr="002C4706">
              <w:rPr>
                <w:rFonts w:ascii="Arial" w:hAnsi="Arial" w:cs="Arial"/>
                <w:color w:val="auto"/>
                <w:sz w:val="22"/>
                <w:szCs w:val="22"/>
                <w:lang w:val="sr-Cyrl-CS"/>
              </w:rPr>
              <w:t xml:space="preserve"> и </w:t>
            </w:r>
            <w:r w:rsidRPr="002C4706">
              <w:rPr>
                <w:rFonts w:ascii="Arial" w:hAnsi="Arial" w:cs="Arial"/>
                <w:color w:val="auto"/>
                <w:sz w:val="22"/>
                <w:szCs w:val="22"/>
              </w:rPr>
              <w:t>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w:t>
            </w:r>
            <w:r w:rsidRPr="002C4706">
              <w:rPr>
                <w:rFonts w:ascii="Arial" w:hAnsi="Arial" w:cs="Arial"/>
                <w:color w:val="auto"/>
                <w:sz w:val="22"/>
                <w:szCs w:val="22"/>
                <w:lang w:val="sr-Cyrl-CS"/>
              </w:rPr>
              <w:t xml:space="preserve">. </w:t>
            </w:r>
            <w:r w:rsidRPr="002C4706">
              <w:rPr>
                <w:rFonts w:ascii="Arial" w:hAnsi="Arial" w:cs="Arial"/>
                <w:color w:val="auto"/>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2C4706">
              <w:rPr>
                <w:rFonts w:ascii="Arial" w:hAnsi="Arial" w:cs="Arial"/>
                <w:color w:val="auto"/>
                <w:sz w:val="22"/>
                <w:szCs w:val="22"/>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tc>
      </w:tr>
    </w:tbl>
    <w:p w:rsidR="004E2A48" w:rsidRPr="002C4706" w:rsidRDefault="004E2A48">
      <w:pPr>
        <w:jc w:val="both"/>
        <w:rPr>
          <w:rFonts w:ascii="Arial" w:hAnsi="Arial" w:cs="Arial"/>
          <w:b/>
          <w:bCs/>
          <w:i/>
          <w:iCs/>
          <w:color w:val="auto"/>
          <w:sz w:val="22"/>
          <w:szCs w:val="22"/>
          <w:u w:val="single"/>
          <w:lang w:val="sr-Cyrl-CS"/>
        </w:rPr>
      </w:pPr>
    </w:p>
    <w:p w:rsidR="004E2A48" w:rsidRPr="002C4706" w:rsidRDefault="004E2A48">
      <w:pPr>
        <w:jc w:val="both"/>
        <w:rPr>
          <w:rFonts w:ascii="Arial" w:hAnsi="Arial" w:cs="Arial"/>
          <w:b/>
          <w:bCs/>
          <w:i/>
          <w:iCs/>
          <w:color w:val="auto"/>
          <w:sz w:val="22"/>
          <w:szCs w:val="22"/>
          <w:u w:val="single"/>
          <w:lang w:val="sr-Cyrl-CS"/>
        </w:rPr>
      </w:pPr>
    </w:p>
    <w:p w:rsidR="004E2A48" w:rsidRPr="002C4706" w:rsidRDefault="004E2A48">
      <w:pPr>
        <w:jc w:val="both"/>
        <w:rPr>
          <w:color w:val="auto"/>
          <w:sz w:val="22"/>
          <w:szCs w:val="22"/>
        </w:rPr>
      </w:pPr>
      <w:r w:rsidRPr="002C4706">
        <w:rPr>
          <w:rFonts w:ascii="Arial" w:hAnsi="Arial" w:cs="Arial"/>
          <w:b/>
          <w:bCs/>
          <w:i/>
          <w:iCs/>
          <w:color w:val="auto"/>
          <w:sz w:val="22"/>
          <w:szCs w:val="22"/>
        </w:rPr>
        <w:t xml:space="preserve">ЗАШТИТА ПОВЕРЉИВОСТИ ПОДАТАКА КОЈЕ НАРУЧИЛАЦ СТАВЉА ПОНУЂАЧИМА НА РАСПОЛАГАЊЕ, УКЉУЧУЈУЋИ И ЊИХОВЕ ПОДИЗВОЂАЧЕ </w:t>
      </w:r>
    </w:p>
    <w:p w:rsidR="004E2A48" w:rsidRPr="002C4706" w:rsidRDefault="004E2A48" w:rsidP="00866941">
      <w:pPr>
        <w:spacing w:before="120" w:after="120"/>
        <w:jc w:val="both"/>
        <w:rPr>
          <w:rFonts w:ascii="Arial" w:hAnsi="Arial" w:cs="Arial"/>
          <w:b/>
          <w:bCs/>
          <w:i/>
          <w:iCs/>
          <w:color w:val="auto"/>
          <w:sz w:val="22"/>
          <w:szCs w:val="22"/>
          <w:lang w:val="sr-Cyrl-CS"/>
        </w:rPr>
      </w:pPr>
      <w:r w:rsidRPr="002C4706">
        <w:rPr>
          <w:rFonts w:ascii="Arial" w:hAnsi="Arial" w:cs="Arial"/>
          <w:color w:val="auto"/>
          <w:sz w:val="22"/>
          <w:szCs w:val="22"/>
        </w:rPr>
        <w:t>Предметна набавка не садржи поверљиве информације које наручилац ставља на располагање.</w:t>
      </w:r>
    </w:p>
    <w:p w:rsidR="004E2A48" w:rsidRPr="002C4706" w:rsidRDefault="004E2A48">
      <w:pPr>
        <w:jc w:val="both"/>
        <w:rPr>
          <w:rFonts w:ascii="Arial" w:hAnsi="Arial" w:cs="Arial"/>
          <w:b/>
          <w:bCs/>
          <w:color w:val="auto"/>
          <w:sz w:val="22"/>
          <w:szCs w:val="22"/>
          <w:lang w:val="sr-Cyrl-CS"/>
        </w:rPr>
      </w:pPr>
    </w:p>
    <w:p w:rsidR="004E2A48" w:rsidRPr="002C4706" w:rsidRDefault="004E2A48">
      <w:pPr>
        <w:jc w:val="both"/>
        <w:rPr>
          <w:rFonts w:ascii="Arial" w:hAnsi="Arial" w:cs="Arial"/>
          <w:b/>
          <w:bCs/>
          <w:color w:val="auto"/>
          <w:sz w:val="22"/>
          <w:szCs w:val="22"/>
          <w:lang w:val="sr-Cyrl-CS"/>
        </w:rPr>
      </w:pPr>
      <w:r w:rsidRPr="002C4706">
        <w:rPr>
          <w:rFonts w:ascii="Arial" w:hAnsi="Arial" w:cs="Arial"/>
          <w:b/>
          <w:bCs/>
          <w:color w:val="auto"/>
          <w:sz w:val="22"/>
          <w:szCs w:val="22"/>
        </w:rPr>
        <w:t>ДОДАТНЕ ИНФОРМАЦИЈЕ ИЛИ ПОЈАШЊЕЊА У ВЕЗИ СА ПРИПРЕМАЊЕМ ПОНУДЕ</w:t>
      </w:r>
    </w:p>
    <w:p w:rsidR="004E2A48" w:rsidRPr="002C4706" w:rsidRDefault="004E2A48">
      <w:pPr>
        <w:jc w:val="both"/>
        <w:rPr>
          <w:rFonts w:ascii="Arial" w:hAnsi="Arial" w:cs="Arial"/>
          <w:b/>
          <w:bCs/>
          <w:color w:val="auto"/>
          <w:sz w:val="22"/>
          <w:szCs w:val="22"/>
          <w:lang w:val="sr-Cyrl-CS"/>
        </w:rPr>
      </w:pPr>
    </w:p>
    <w:p w:rsidR="004E2A48" w:rsidRPr="002C4706" w:rsidRDefault="004E2A48" w:rsidP="00D2110E">
      <w:pPr>
        <w:tabs>
          <w:tab w:val="left" w:pos="9638"/>
        </w:tabs>
        <w:ind w:right="-1"/>
        <w:jc w:val="both"/>
        <w:rPr>
          <w:rFonts w:ascii="Arial" w:hAnsi="Arial" w:cs="Arial"/>
          <w:color w:val="auto"/>
          <w:sz w:val="22"/>
          <w:szCs w:val="22"/>
          <w:lang w:val="sr-Cyrl-CS"/>
        </w:rPr>
      </w:pPr>
      <w:r w:rsidRPr="002C4706">
        <w:rPr>
          <w:rFonts w:ascii="Arial" w:hAnsi="Arial" w:cs="Arial"/>
          <w:color w:val="auto"/>
          <w:sz w:val="22"/>
          <w:szCs w:val="22"/>
        </w:rPr>
        <w:t>Заинтересовано лице може, у писаном облику путем поште</w:t>
      </w:r>
      <w:r w:rsidRPr="002C4706">
        <w:rPr>
          <w:rFonts w:ascii="Arial" w:hAnsi="Arial" w:cs="Arial"/>
          <w:color w:val="auto"/>
          <w:sz w:val="22"/>
          <w:szCs w:val="22"/>
          <w:lang w:val="sr-Cyrl-CS"/>
        </w:rPr>
        <w:t xml:space="preserve"> на адресу наручиоца</w:t>
      </w:r>
      <w:r w:rsidRPr="002C4706">
        <w:rPr>
          <w:rFonts w:ascii="Arial" w:hAnsi="Arial" w:cs="Arial"/>
          <w:color w:val="auto"/>
          <w:sz w:val="22"/>
          <w:szCs w:val="22"/>
        </w:rPr>
        <w:t>, електронске поште</w:t>
      </w:r>
      <w:r w:rsidRPr="002C4706">
        <w:rPr>
          <w:rFonts w:ascii="Arial" w:hAnsi="Arial" w:cs="Arial"/>
          <w:color w:val="auto"/>
          <w:sz w:val="22"/>
          <w:szCs w:val="22"/>
          <w:lang w:val="sr-Cyrl-CS"/>
        </w:rPr>
        <w:t xml:space="preserve"> на </w:t>
      </w:r>
      <w:r w:rsidRPr="002C4706">
        <w:rPr>
          <w:rFonts w:ascii="Arial" w:hAnsi="Arial" w:cs="Arial"/>
          <w:b/>
          <w:bCs/>
          <w:color w:val="auto"/>
          <w:sz w:val="22"/>
          <w:szCs w:val="22"/>
          <w:lang w:val="en-US"/>
        </w:rPr>
        <w:t>e</w:t>
      </w:r>
      <w:r w:rsidRPr="002C4706">
        <w:rPr>
          <w:rFonts w:ascii="Arial" w:hAnsi="Arial" w:cs="Arial"/>
          <w:b/>
          <w:bCs/>
          <w:color w:val="auto"/>
          <w:sz w:val="22"/>
          <w:szCs w:val="22"/>
          <w:lang w:val="ru-RU"/>
        </w:rPr>
        <w:t>-</w:t>
      </w:r>
      <w:r w:rsidRPr="002C4706">
        <w:rPr>
          <w:rFonts w:ascii="Arial" w:hAnsi="Arial" w:cs="Arial"/>
          <w:b/>
          <w:bCs/>
          <w:color w:val="auto"/>
          <w:sz w:val="22"/>
          <w:szCs w:val="22"/>
          <w:lang w:val="en-US"/>
        </w:rPr>
        <w:t>mail</w:t>
      </w:r>
      <w:r w:rsidRPr="002C4706">
        <w:rPr>
          <w:rFonts w:ascii="Arial" w:hAnsi="Arial" w:cs="Arial"/>
          <w:b/>
          <w:bCs/>
          <w:color w:val="auto"/>
          <w:sz w:val="22"/>
          <w:szCs w:val="22"/>
          <w:lang w:val="sr-Cyrl-CS"/>
        </w:rPr>
        <w:t>:</w:t>
      </w:r>
      <w:r w:rsidRPr="002C4706">
        <w:rPr>
          <w:rFonts w:ascii="Arial" w:hAnsi="Arial" w:cs="Arial"/>
          <w:b/>
          <w:bCs/>
          <w:color w:val="auto"/>
          <w:sz w:val="22"/>
          <w:szCs w:val="22"/>
        </w:rPr>
        <w:t xml:space="preserve"> </w:t>
      </w:r>
      <w:hyperlink r:id="rId8" w:history="1">
        <w:r w:rsidRPr="002C4706">
          <w:rPr>
            <w:rStyle w:val="Hyperlink"/>
            <w:rFonts w:ascii="Arial" w:hAnsi="Arial" w:cs="Arial"/>
            <w:b/>
            <w:bCs/>
            <w:color w:val="auto"/>
            <w:sz w:val="22"/>
            <w:szCs w:val="22"/>
          </w:rPr>
          <w:t>goran.mandic@fb.bg.ac.rs</w:t>
        </w:r>
      </w:hyperlink>
      <w:r w:rsidRPr="002C4706">
        <w:rPr>
          <w:rFonts w:ascii="Arial" w:hAnsi="Arial" w:cs="Arial"/>
          <w:b/>
          <w:bCs/>
          <w:color w:val="auto"/>
          <w:sz w:val="22"/>
          <w:szCs w:val="22"/>
          <w:lang w:val="sr-Cyrl-CS"/>
        </w:rPr>
        <w:t xml:space="preserve"> </w:t>
      </w:r>
      <w:r w:rsidRPr="002C4706">
        <w:rPr>
          <w:rFonts w:ascii="Arial" w:hAnsi="Arial" w:cs="Arial"/>
          <w:color w:val="auto"/>
          <w:sz w:val="22"/>
          <w:szCs w:val="22"/>
        </w:rPr>
        <w:t>или факсом</w:t>
      </w:r>
      <w:r w:rsidRPr="002C4706">
        <w:rPr>
          <w:rFonts w:ascii="Arial" w:hAnsi="Arial" w:cs="Arial"/>
          <w:color w:val="auto"/>
          <w:sz w:val="22"/>
          <w:szCs w:val="22"/>
          <w:lang w:val="sr-Cyrl-CS"/>
        </w:rPr>
        <w:t xml:space="preserve"> на број. +381 11 6457-685</w:t>
      </w:r>
      <w:r w:rsidRPr="002C4706">
        <w:rPr>
          <w:rFonts w:ascii="Arial" w:hAnsi="Arial" w:cs="Arial"/>
          <w:b/>
          <w:bCs/>
          <w:color w:val="auto"/>
          <w:sz w:val="22"/>
          <w:szCs w:val="22"/>
        </w:rPr>
        <w:t xml:space="preserve"> </w:t>
      </w:r>
      <w:r w:rsidRPr="002C4706">
        <w:rPr>
          <w:rFonts w:ascii="Arial" w:hAnsi="Arial" w:cs="Arial"/>
          <w:color w:val="auto"/>
          <w:sz w:val="22"/>
          <w:szCs w:val="22"/>
        </w:rPr>
        <w:t xml:space="preserve">тражити од наручиоца додатне информације или појашњења у вези са припремањем понуде, </w:t>
      </w:r>
      <w:r w:rsidRPr="002C4706">
        <w:rPr>
          <w:rFonts w:ascii="Arial" w:hAnsi="Arial" w:cs="Arial"/>
          <w:color w:val="auto"/>
          <w:sz w:val="22"/>
          <w:szCs w:val="22"/>
          <w:lang w:val="sr-Cyrl-CS"/>
        </w:rPr>
        <w:t xml:space="preserve">при чему може да укаже наручиоцу и на евентуално уочене недостатке и неправилности у конкурсној документацији, </w:t>
      </w:r>
      <w:r w:rsidRPr="002C4706">
        <w:rPr>
          <w:rFonts w:ascii="Arial" w:hAnsi="Arial" w:cs="Arial"/>
          <w:color w:val="auto"/>
          <w:sz w:val="22"/>
          <w:szCs w:val="22"/>
        </w:rPr>
        <w:t>најкасније 5 дана пре истека рока за подношење понуде</w:t>
      </w:r>
      <w:r w:rsidRPr="002C4706">
        <w:rPr>
          <w:rFonts w:ascii="Arial" w:hAnsi="Arial" w:cs="Arial"/>
          <w:color w:val="auto"/>
          <w:sz w:val="22"/>
          <w:szCs w:val="22"/>
          <w:lang w:val="sr-Cyrl-CS"/>
        </w:rPr>
        <w:t xml:space="preserve"> (члан 63. став.2. Закона).</w:t>
      </w:r>
    </w:p>
    <w:p w:rsidR="004E2A48" w:rsidRPr="002C4706" w:rsidRDefault="004E2A48" w:rsidP="00D2110E">
      <w:pPr>
        <w:tabs>
          <w:tab w:val="left" w:pos="9638"/>
        </w:tabs>
        <w:ind w:right="-1"/>
        <w:jc w:val="both"/>
        <w:rPr>
          <w:rFonts w:ascii="Arial" w:hAnsi="Arial" w:cs="Arial"/>
          <w:color w:val="auto"/>
          <w:sz w:val="22"/>
          <w:szCs w:val="22"/>
          <w:lang w:val="sr-Cyrl-CS"/>
        </w:rPr>
      </w:pPr>
    </w:p>
    <w:p w:rsidR="004E2A48" w:rsidRPr="002C4706" w:rsidRDefault="004E2A48" w:rsidP="00D2110E">
      <w:pPr>
        <w:jc w:val="both"/>
        <w:rPr>
          <w:rFonts w:ascii="Arial" w:hAnsi="Arial" w:cs="Arial"/>
          <w:color w:val="auto"/>
          <w:sz w:val="22"/>
          <w:szCs w:val="22"/>
          <w:lang w:val="sr-Cyrl-CS"/>
        </w:rPr>
      </w:pPr>
      <w:r w:rsidRPr="002C4706">
        <w:rPr>
          <w:rFonts w:ascii="Arial" w:hAnsi="Arial" w:cs="Arial"/>
          <w:color w:val="auto"/>
          <w:sz w:val="22"/>
          <w:szCs w:val="22"/>
        </w:rPr>
        <w:t xml:space="preserve">Наручилац ће у року од 3 (три) дана од дана пријема захтева за додатним информацијама или појашњењима конкурсне документације, </w:t>
      </w:r>
      <w:r w:rsidRPr="002C4706">
        <w:rPr>
          <w:rFonts w:ascii="Arial" w:hAnsi="Arial" w:cs="Arial"/>
          <w:color w:val="auto"/>
          <w:sz w:val="22"/>
          <w:szCs w:val="22"/>
          <w:lang w:val="sr-Cyrl-CS"/>
        </w:rPr>
        <w:t xml:space="preserve">одговор </w:t>
      </w:r>
      <w:r w:rsidRPr="002C4706">
        <w:rPr>
          <w:rFonts w:ascii="Arial" w:hAnsi="Arial" w:cs="Arial"/>
          <w:color w:val="auto"/>
          <w:sz w:val="22"/>
          <w:szCs w:val="22"/>
        </w:rPr>
        <w:t>објави</w:t>
      </w:r>
      <w:r w:rsidRPr="002C4706">
        <w:rPr>
          <w:rFonts w:ascii="Arial" w:hAnsi="Arial" w:cs="Arial"/>
          <w:color w:val="auto"/>
          <w:sz w:val="22"/>
          <w:szCs w:val="22"/>
          <w:lang w:val="sr-Cyrl-CS"/>
        </w:rPr>
        <w:t>ти</w:t>
      </w:r>
      <w:r w:rsidRPr="002C4706">
        <w:rPr>
          <w:rFonts w:ascii="Arial" w:hAnsi="Arial" w:cs="Arial"/>
          <w:color w:val="auto"/>
          <w:sz w:val="22"/>
          <w:szCs w:val="22"/>
        </w:rPr>
        <w:t xml:space="preserve"> на Порталу јавних набавки и на својој интернет страници. </w:t>
      </w:r>
    </w:p>
    <w:p w:rsidR="004E2A48" w:rsidRPr="002C4706" w:rsidRDefault="004E2A48" w:rsidP="00D2110E">
      <w:pPr>
        <w:jc w:val="both"/>
        <w:rPr>
          <w:rFonts w:ascii="Arial" w:hAnsi="Arial" w:cs="Arial"/>
          <w:color w:val="auto"/>
          <w:sz w:val="22"/>
          <w:szCs w:val="22"/>
          <w:lang w:val="sr-Cyrl-CS"/>
        </w:rPr>
      </w:pPr>
    </w:p>
    <w:p w:rsidR="004E2A48" w:rsidRPr="002C4706" w:rsidRDefault="004E2A48" w:rsidP="00D2110E">
      <w:pPr>
        <w:jc w:val="both"/>
        <w:rPr>
          <w:rFonts w:ascii="Arial" w:hAnsi="Arial" w:cs="Arial"/>
          <w:color w:val="auto"/>
          <w:sz w:val="22"/>
          <w:szCs w:val="22"/>
        </w:rPr>
      </w:pPr>
      <w:r w:rsidRPr="002C4706">
        <w:rPr>
          <w:rFonts w:ascii="Arial" w:hAnsi="Arial" w:cs="Arial"/>
          <w:color w:val="auto"/>
          <w:sz w:val="22"/>
          <w:szCs w:val="22"/>
        </w:rPr>
        <w:t xml:space="preserve">Додатне информације или појашњења упућују се са напоменом </w:t>
      </w:r>
      <w:r w:rsidRPr="002C4706">
        <w:rPr>
          <w:rFonts w:ascii="Arial" w:hAnsi="Arial" w:cs="Arial"/>
          <w:b/>
          <w:bCs/>
          <w:color w:val="auto"/>
          <w:sz w:val="22"/>
          <w:szCs w:val="22"/>
        </w:rPr>
        <w:t>„Захтев за додатним информацијама или појашњењима конкурсне документације, ЈН</w:t>
      </w:r>
      <w:r w:rsidRPr="002C4706">
        <w:rPr>
          <w:rFonts w:ascii="Arial" w:hAnsi="Arial" w:cs="Arial"/>
          <w:b/>
          <w:bCs/>
          <w:color w:val="auto"/>
          <w:sz w:val="22"/>
          <w:szCs w:val="22"/>
          <w:lang w:val="sr-Cyrl-CS"/>
        </w:rPr>
        <w:t xml:space="preserve">МВ </w:t>
      </w:r>
      <w:r w:rsidRPr="002C4706">
        <w:rPr>
          <w:rFonts w:ascii="Arial" w:hAnsi="Arial" w:cs="Arial"/>
          <w:b/>
          <w:bCs/>
          <w:color w:val="auto"/>
          <w:sz w:val="22"/>
          <w:szCs w:val="22"/>
        </w:rPr>
        <w:t>бр.</w:t>
      </w:r>
      <w:r w:rsidRPr="002C4706">
        <w:rPr>
          <w:rFonts w:ascii="Arial" w:hAnsi="Arial" w:cs="Arial"/>
          <w:b/>
          <w:bCs/>
          <w:color w:val="auto"/>
          <w:sz w:val="22"/>
          <w:szCs w:val="22"/>
          <w:lang w:val="sr-Cyrl-CS"/>
        </w:rPr>
        <w:t xml:space="preserve"> 0</w:t>
      </w:r>
      <w:r w:rsidRPr="002C4706">
        <w:rPr>
          <w:rFonts w:ascii="Arial" w:hAnsi="Arial" w:cs="Arial"/>
          <w:b/>
          <w:bCs/>
          <w:color w:val="auto"/>
          <w:sz w:val="22"/>
          <w:szCs w:val="22"/>
        </w:rPr>
        <w:t>2</w:t>
      </w:r>
      <w:r w:rsidRPr="002C4706">
        <w:rPr>
          <w:rFonts w:ascii="Arial" w:hAnsi="Arial" w:cs="Arial"/>
          <w:b/>
          <w:bCs/>
          <w:color w:val="auto"/>
          <w:sz w:val="22"/>
          <w:szCs w:val="22"/>
          <w:lang w:val="sr-Cyrl-CS"/>
        </w:rPr>
        <w:t>/2017</w:t>
      </w:r>
    </w:p>
    <w:p w:rsidR="004E2A48" w:rsidRPr="002C4706" w:rsidRDefault="004E2A48">
      <w:pPr>
        <w:jc w:val="both"/>
        <w:rPr>
          <w:rFonts w:ascii="Arial" w:hAnsi="Arial" w:cs="Arial"/>
          <w:color w:val="auto"/>
          <w:sz w:val="22"/>
          <w:szCs w:val="22"/>
          <w:lang w:val="sr-Cyrl-CS"/>
        </w:rPr>
      </w:pPr>
    </w:p>
    <w:p w:rsidR="004E2A48" w:rsidRPr="002C4706" w:rsidRDefault="004E2A48">
      <w:pPr>
        <w:jc w:val="both"/>
        <w:rPr>
          <w:rFonts w:ascii="Arial" w:hAnsi="Arial" w:cs="Arial"/>
          <w:color w:val="auto"/>
          <w:sz w:val="22"/>
          <w:szCs w:val="22"/>
          <w:lang w:val="sr-Cyrl-CS"/>
        </w:rPr>
      </w:pPr>
      <w:r w:rsidRPr="002C4706">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2C4706">
        <w:rPr>
          <w:rFonts w:ascii="Arial" w:hAnsi="Arial" w:cs="Arial"/>
          <w:color w:val="auto"/>
          <w:sz w:val="22"/>
          <w:szCs w:val="22"/>
          <w:lang w:val="sr-Cyrl-CS"/>
        </w:rPr>
        <w:t xml:space="preserve"> на Порталу јавних набавки и на интернет страници наручиоца.</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По истеку рока предвиђеног за подношење понуда н</w:t>
      </w:r>
      <w:r w:rsidRPr="002C4706">
        <w:rPr>
          <w:rFonts w:ascii="Arial" w:hAnsi="Arial" w:cs="Arial"/>
          <w:color w:val="auto"/>
          <w:sz w:val="22"/>
          <w:szCs w:val="22"/>
          <w:lang w:val="sr-Cyrl-CS"/>
        </w:rPr>
        <w:t>а</w:t>
      </w:r>
      <w:r w:rsidRPr="002C4706">
        <w:rPr>
          <w:rFonts w:ascii="Arial" w:hAnsi="Arial" w:cs="Arial"/>
          <w:color w:val="auto"/>
          <w:sz w:val="22"/>
          <w:szCs w:val="22"/>
        </w:rPr>
        <w:t xml:space="preserve">ручилац не може да мења нити да допуњује конкурсну документацију. </w:t>
      </w:r>
    </w:p>
    <w:p w:rsidR="004E2A48" w:rsidRPr="002C4706" w:rsidRDefault="004E2A48">
      <w:pPr>
        <w:jc w:val="both"/>
        <w:rPr>
          <w:rFonts w:ascii="Arial" w:hAnsi="Arial" w:cs="Arial"/>
          <w:color w:val="auto"/>
          <w:sz w:val="22"/>
          <w:szCs w:val="22"/>
        </w:rPr>
      </w:pPr>
      <w:r w:rsidRPr="002C4706">
        <w:rPr>
          <w:rFonts w:ascii="Arial" w:hAnsi="Arial" w:cs="Arial"/>
          <w:b/>
          <w:bCs/>
          <w:color w:val="auto"/>
          <w:sz w:val="22"/>
          <w:szCs w:val="22"/>
        </w:rPr>
        <w:t>Тражење додатних информација или појашњења у вези са припремањем понуде телефоном није дозвољено</w:t>
      </w:r>
      <w:r w:rsidRPr="002C4706">
        <w:rPr>
          <w:rFonts w:ascii="Arial" w:hAnsi="Arial" w:cs="Arial"/>
          <w:color w:val="auto"/>
          <w:sz w:val="22"/>
          <w:szCs w:val="22"/>
        </w:rPr>
        <w:t xml:space="preserve">. </w:t>
      </w:r>
    </w:p>
    <w:p w:rsidR="004E2A48" w:rsidRPr="002C4706" w:rsidRDefault="004E2A48">
      <w:pPr>
        <w:jc w:val="both"/>
        <w:rPr>
          <w:rFonts w:ascii="Arial" w:hAnsi="Arial" w:cs="Arial"/>
          <w:color w:val="auto"/>
          <w:sz w:val="22"/>
          <w:szCs w:val="22"/>
          <w:lang w:val="sr-Cyrl-CS"/>
        </w:rPr>
      </w:pPr>
      <w:r w:rsidRPr="002C4706">
        <w:rPr>
          <w:rFonts w:ascii="Arial" w:hAnsi="Arial" w:cs="Arial"/>
          <w:color w:val="auto"/>
          <w:sz w:val="22"/>
          <w:szCs w:val="22"/>
        </w:rPr>
        <w:t>Комуникација у поступку јавне набавке врши се искључиво на начин одређен чланом 20. Закона.</w:t>
      </w:r>
    </w:p>
    <w:p w:rsidR="004E2A48" w:rsidRPr="002C4706" w:rsidRDefault="004E2A48">
      <w:pPr>
        <w:jc w:val="both"/>
        <w:rPr>
          <w:rFonts w:ascii="Arial" w:hAnsi="Arial" w:cs="Arial"/>
          <w:b/>
          <w:bCs/>
          <w:color w:val="auto"/>
          <w:sz w:val="22"/>
          <w:szCs w:val="22"/>
          <w:lang w:val="sr-Cyrl-CS"/>
        </w:rPr>
      </w:pPr>
    </w:p>
    <w:p w:rsidR="004E2A48" w:rsidRPr="002C4706" w:rsidRDefault="004E2A48">
      <w:pPr>
        <w:jc w:val="both"/>
        <w:rPr>
          <w:rFonts w:ascii="Arial" w:hAnsi="Arial" w:cs="Arial"/>
          <w:b/>
          <w:bCs/>
          <w:color w:val="auto"/>
          <w:sz w:val="22"/>
          <w:szCs w:val="22"/>
          <w:lang w:val="sr-Cyrl-CS"/>
        </w:rPr>
      </w:pPr>
    </w:p>
    <w:p w:rsidR="004E2A48" w:rsidRPr="002C4706" w:rsidRDefault="004E2A48">
      <w:pPr>
        <w:jc w:val="both"/>
        <w:rPr>
          <w:rFonts w:ascii="Arial" w:hAnsi="Arial" w:cs="Arial"/>
          <w:b/>
          <w:bCs/>
          <w:color w:val="auto"/>
          <w:sz w:val="22"/>
          <w:szCs w:val="22"/>
          <w:lang w:val="sr-Cyrl-CS"/>
        </w:rPr>
      </w:pPr>
    </w:p>
    <w:p w:rsidR="004E2A48" w:rsidRPr="002C4706" w:rsidRDefault="004E2A48">
      <w:pPr>
        <w:jc w:val="both"/>
        <w:rPr>
          <w:rFonts w:ascii="Arial" w:hAnsi="Arial" w:cs="Arial"/>
          <w:b/>
          <w:bCs/>
          <w:color w:val="auto"/>
          <w:sz w:val="22"/>
          <w:szCs w:val="22"/>
          <w:lang w:val="sr-Cyrl-CS"/>
        </w:rPr>
      </w:pPr>
    </w:p>
    <w:p w:rsidR="004E2A48" w:rsidRPr="002C4706" w:rsidRDefault="004E2A48">
      <w:pPr>
        <w:jc w:val="both"/>
        <w:rPr>
          <w:rFonts w:ascii="Arial" w:hAnsi="Arial" w:cs="Arial"/>
          <w:b/>
          <w:bCs/>
          <w:color w:val="auto"/>
          <w:sz w:val="22"/>
          <w:szCs w:val="22"/>
          <w:lang w:val="sr-Cyrl-CS"/>
        </w:rPr>
      </w:pPr>
    </w:p>
    <w:p w:rsidR="004E2A48" w:rsidRPr="002C4706" w:rsidRDefault="004E2A48">
      <w:pPr>
        <w:jc w:val="both"/>
        <w:rPr>
          <w:rFonts w:ascii="Arial" w:hAnsi="Arial" w:cs="Arial"/>
          <w:b/>
          <w:bCs/>
          <w:color w:val="auto"/>
          <w:sz w:val="22"/>
          <w:szCs w:val="22"/>
        </w:rPr>
      </w:pPr>
      <w:r w:rsidRPr="002C4706">
        <w:rPr>
          <w:rFonts w:ascii="Arial" w:hAnsi="Arial" w:cs="Arial"/>
          <w:b/>
          <w:bCs/>
          <w:color w:val="auto"/>
          <w:sz w:val="22"/>
          <w:szCs w:val="22"/>
        </w:rPr>
        <w:t xml:space="preserve">ДОДАТНА ОБЈАШЊЕЊА ОД ПОНУЂАЧА ПОСЛЕ ОТВАРАЊА ПОНУДА И КОНТРОЛА КОД ПОНУЂАЧА ОДНОСНО ЊЕГОВОГ ПОДИЗВОЂАЧА </w:t>
      </w:r>
    </w:p>
    <w:p w:rsidR="004E2A48" w:rsidRPr="002C4706" w:rsidRDefault="004E2A48">
      <w:pPr>
        <w:jc w:val="both"/>
        <w:rPr>
          <w:rFonts w:ascii="Arial" w:hAnsi="Arial" w:cs="Arial"/>
          <w:b/>
          <w:bCs/>
          <w:color w:val="auto"/>
          <w:sz w:val="22"/>
          <w:szCs w:val="22"/>
        </w:rPr>
      </w:pP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E2A48" w:rsidRPr="002C4706" w:rsidRDefault="004E2A48">
      <w:pPr>
        <w:tabs>
          <w:tab w:val="left" w:pos="-135"/>
          <w:tab w:val="left" w:pos="0"/>
          <w:tab w:val="left" w:pos="120"/>
        </w:tabs>
        <w:jc w:val="both"/>
        <w:rPr>
          <w:rFonts w:ascii="Arial" w:hAnsi="Arial" w:cs="Arial"/>
          <w:color w:val="auto"/>
          <w:sz w:val="22"/>
          <w:szCs w:val="22"/>
        </w:rPr>
      </w:pPr>
      <w:r w:rsidRPr="002C4706">
        <w:rPr>
          <w:rFonts w:ascii="Arial" w:hAnsi="Arial" w:cs="Arial"/>
          <w:color w:val="auto"/>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E2A48" w:rsidRPr="002C4706" w:rsidRDefault="004E2A48">
      <w:pPr>
        <w:tabs>
          <w:tab w:val="left" w:pos="-135"/>
          <w:tab w:val="left" w:pos="0"/>
          <w:tab w:val="left" w:pos="120"/>
        </w:tabs>
        <w:jc w:val="both"/>
        <w:rPr>
          <w:rFonts w:ascii="Arial" w:hAnsi="Arial" w:cs="Arial"/>
          <w:color w:val="auto"/>
          <w:sz w:val="22"/>
          <w:szCs w:val="22"/>
        </w:rPr>
      </w:pPr>
      <w:r w:rsidRPr="002C4706">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E2A48" w:rsidRPr="002C4706" w:rsidRDefault="004E2A48">
      <w:pPr>
        <w:tabs>
          <w:tab w:val="left" w:pos="-135"/>
          <w:tab w:val="left" w:pos="0"/>
          <w:tab w:val="left" w:pos="120"/>
        </w:tabs>
        <w:jc w:val="both"/>
        <w:rPr>
          <w:rFonts w:ascii="Arial" w:hAnsi="Arial" w:cs="Arial"/>
          <w:color w:val="auto"/>
          <w:sz w:val="22"/>
          <w:szCs w:val="22"/>
        </w:rPr>
      </w:pPr>
      <w:r w:rsidRPr="002C4706">
        <w:rPr>
          <w:rFonts w:ascii="Arial" w:hAnsi="Arial" w:cs="Arial"/>
          <w:color w:val="auto"/>
          <w:sz w:val="22"/>
          <w:szCs w:val="22"/>
        </w:rPr>
        <w:t>У случају разлике између јединичне и укупне цене, меродавна је јединична цена.</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Ако се понуђач не сагласи са исправком рачунских грешака, наручил</w:t>
      </w:r>
      <w:r w:rsidRPr="002C4706">
        <w:rPr>
          <w:rFonts w:ascii="Arial" w:hAnsi="Arial" w:cs="Arial"/>
          <w:color w:val="auto"/>
          <w:sz w:val="22"/>
          <w:szCs w:val="22"/>
          <w:lang w:val="sr-Cyrl-CS"/>
        </w:rPr>
        <w:t>а</w:t>
      </w:r>
      <w:r w:rsidRPr="002C4706">
        <w:rPr>
          <w:rFonts w:ascii="Arial" w:hAnsi="Arial" w:cs="Arial"/>
          <w:color w:val="auto"/>
          <w:sz w:val="22"/>
          <w:szCs w:val="22"/>
        </w:rPr>
        <w:t xml:space="preserve">ц ће његову понуду одбити као неприхватљиву. </w:t>
      </w:r>
    </w:p>
    <w:p w:rsidR="004E2A48" w:rsidRPr="002C4706" w:rsidRDefault="004E2A48" w:rsidP="0097488D">
      <w:pPr>
        <w:jc w:val="both"/>
        <w:rPr>
          <w:rFonts w:ascii="Arial" w:hAnsi="Arial" w:cs="Arial"/>
          <w:b/>
          <w:bCs/>
          <w:color w:val="auto"/>
          <w:lang w:val="sr-Cyrl-CS"/>
        </w:rPr>
      </w:pPr>
    </w:p>
    <w:p w:rsidR="004E2A48" w:rsidRPr="002C4706" w:rsidRDefault="004E2A48" w:rsidP="0097488D">
      <w:pPr>
        <w:jc w:val="both"/>
        <w:rPr>
          <w:rFonts w:ascii="Arial" w:hAnsi="Arial" w:cs="Arial"/>
          <w:b/>
          <w:bCs/>
          <w:color w:val="auto"/>
          <w:lang w:val="sr-Cyrl-CS"/>
        </w:rPr>
      </w:pPr>
    </w:p>
    <w:p w:rsidR="004E2A48" w:rsidRPr="002C4706" w:rsidRDefault="004E2A48" w:rsidP="0097488D">
      <w:pPr>
        <w:jc w:val="both"/>
        <w:rPr>
          <w:color w:val="auto"/>
          <w:sz w:val="22"/>
          <w:szCs w:val="22"/>
        </w:rPr>
      </w:pPr>
      <w:r w:rsidRPr="002C4706">
        <w:rPr>
          <w:rFonts w:ascii="Arial" w:hAnsi="Arial" w:cs="Arial"/>
          <w:b/>
          <w:bCs/>
          <w:color w:val="auto"/>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E2A48" w:rsidRPr="002C4706" w:rsidRDefault="004E2A48">
      <w:pPr>
        <w:jc w:val="both"/>
        <w:rPr>
          <w:rFonts w:ascii="Arial" w:hAnsi="Arial" w:cs="Arial"/>
          <w:b/>
          <w:bCs/>
          <w:color w:val="auto"/>
          <w:sz w:val="22"/>
          <w:szCs w:val="22"/>
          <w:lang w:val="sr-Cyrl-CS"/>
        </w:rPr>
      </w:pPr>
    </w:p>
    <w:p w:rsidR="004E2A48" w:rsidRPr="002C4706" w:rsidRDefault="004E2A48" w:rsidP="0097488D">
      <w:pPr>
        <w:spacing w:line="240" w:lineRule="auto"/>
        <w:jc w:val="both"/>
        <w:rPr>
          <w:rFonts w:ascii="Arial" w:hAnsi="Arial" w:cs="Arial"/>
          <w:b/>
          <w:bCs/>
          <w:color w:val="auto"/>
          <w:sz w:val="22"/>
          <w:szCs w:val="22"/>
          <w:lang w:val="sr-Cyrl-CS"/>
        </w:rPr>
      </w:pPr>
      <w:r w:rsidRPr="002C4706">
        <w:rPr>
          <w:rFonts w:ascii="Arial" w:hAnsi="Arial" w:cs="Arial"/>
          <w:color w:val="auto"/>
          <w:sz w:val="22"/>
          <w:szCs w:val="22"/>
        </w:rPr>
        <w:t xml:space="preserve">Избор најповољније понуде ће се извршити применом критеријума </w:t>
      </w:r>
      <w:r w:rsidRPr="002C4706">
        <w:rPr>
          <w:rFonts w:ascii="Arial" w:hAnsi="Arial" w:cs="Arial"/>
          <w:b/>
          <w:bCs/>
          <w:color w:val="auto"/>
          <w:sz w:val="22"/>
          <w:szCs w:val="22"/>
          <w:lang w:val="sr-Cyrl-CS"/>
        </w:rPr>
        <w:t>економски најповољнија понуда и то на следећи начин:</w:t>
      </w:r>
    </w:p>
    <w:p w:rsidR="004E2A48" w:rsidRPr="002C4706" w:rsidRDefault="004E2A48" w:rsidP="0097488D">
      <w:pPr>
        <w:spacing w:line="240" w:lineRule="auto"/>
        <w:jc w:val="both"/>
        <w:rPr>
          <w:rFonts w:ascii="Arial" w:hAnsi="Arial" w:cs="Arial"/>
          <w:b/>
          <w:bCs/>
          <w:color w:val="auto"/>
          <w:sz w:val="22"/>
          <w:szCs w:val="22"/>
          <w:lang w:val="sr-Cyrl-CS"/>
        </w:rPr>
      </w:pPr>
    </w:p>
    <w:p w:rsidR="004E2A48" w:rsidRPr="002C4706" w:rsidRDefault="004E2A48" w:rsidP="0097488D">
      <w:pPr>
        <w:spacing w:line="240" w:lineRule="auto"/>
        <w:jc w:val="both"/>
        <w:rPr>
          <w:rFonts w:ascii="Arial" w:hAnsi="Arial" w:cs="Arial"/>
          <w:b/>
          <w:bCs/>
          <w:color w:val="auto"/>
          <w:sz w:val="22"/>
          <w:szCs w:val="22"/>
          <w:lang w:val="sr-Cyrl-CS"/>
        </w:rPr>
      </w:pPr>
      <w:r w:rsidRPr="002C4706">
        <w:rPr>
          <w:rFonts w:ascii="Arial" w:hAnsi="Arial" w:cs="Arial"/>
          <w:b/>
          <w:bCs/>
          <w:color w:val="auto"/>
          <w:sz w:val="22"/>
          <w:szCs w:val="22"/>
          <w:lang w:val="sr-Cyrl-CS"/>
        </w:rPr>
        <w:t xml:space="preserve">1. понуђена цена </w:t>
      </w:r>
      <w:r w:rsidRPr="002C4706">
        <w:rPr>
          <w:rFonts w:ascii="Arial" w:hAnsi="Arial" w:cs="Arial"/>
          <w:b/>
          <w:bCs/>
          <w:color w:val="auto"/>
          <w:sz w:val="22"/>
          <w:szCs w:val="22"/>
          <w:lang w:val="sr-Cyrl-CS"/>
        </w:rPr>
        <w:tab/>
      </w:r>
      <w:r w:rsidRPr="002C4706">
        <w:rPr>
          <w:rFonts w:ascii="Arial" w:hAnsi="Arial" w:cs="Arial"/>
          <w:b/>
          <w:bCs/>
          <w:color w:val="auto"/>
          <w:sz w:val="22"/>
          <w:szCs w:val="22"/>
          <w:lang w:val="sr-Cyrl-CS"/>
        </w:rPr>
        <w:tab/>
      </w:r>
      <w:r w:rsidRPr="002C4706">
        <w:rPr>
          <w:rFonts w:ascii="Arial" w:hAnsi="Arial" w:cs="Arial"/>
          <w:b/>
          <w:bCs/>
          <w:color w:val="auto"/>
          <w:sz w:val="22"/>
          <w:szCs w:val="22"/>
          <w:lang w:val="sr-Cyrl-CS"/>
        </w:rPr>
        <w:tab/>
      </w:r>
      <w:r w:rsidRPr="002C4706">
        <w:rPr>
          <w:rFonts w:ascii="Arial" w:hAnsi="Arial" w:cs="Arial"/>
          <w:b/>
          <w:bCs/>
          <w:color w:val="auto"/>
          <w:sz w:val="22"/>
          <w:szCs w:val="22"/>
          <w:lang w:val="sr-Cyrl-CS"/>
        </w:rPr>
        <w:tab/>
      </w:r>
      <w:r w:rsidRPr="002C4706">
        <w:rPr>
          <w:rFonts w:ascii="Arial" w:hAnsi="Arial" w:cs="Arial"/>
          <w:b/>
          <w:bCs/>
          <w:color w:val="auto"/>
          <w:sz w:val="22"/>
          <w:szCs w:val="22"/>
          <w:lang w:val="sr-Cyrl-CS"/>
        </w:rPr>
        <w:tab/>
        <w:t>80 пондера</w:t>
      </w:r>
    </w:p>
    <w:p w:rsidR="004E2A48" w:rsidRPr="002C4706" w:rsidRDefault="004E2A48" w:rsidP="0097488D">
      <w:pPr>
        <w:jc w:val="both"/>
        <w:rPr>
          <w:rFonts w:ascii="Arial" w:hAnsi="Arial" w:cs="Arial"/>
          <w:color w:val="auto"/>
          <w:sz w:val="22"/>
          <w:szCs w:val="22"/>
          <w:lang w:val="sr-Cyrl-CS"/>
        </w:rPr>
      </w:pPr>
      <w:r w:rsidRPr="002C4706">
        <w:rPr>
          <w:rFonts w:ascii="Arial" w:hAnsi="Arial" w:cs="Arial"/>
          <w:color w:val="auto"/>
          <w:sz w:val="22"/>
          <w:szCs w:val="22"/>
          <w:lang w:val="sr-Cyrl-CS"/>
        </w:rPr>
        <w:t>Понуђач који је доставио најнижу цену добија 80 пондера, док се осталим понуђачима пондери умањују процентуално у односу на то колико је процентуално њихова цена виша од најниже цене.</w:t>
      </w:r>
    </w:p>
    <w:p w:rsidR="004E2A48" w:rsidRPr="002C4706" w:rsidRDefault="004E2A48" w:rsidP="0097488D">
      <w:pPr>
        <w:jc w:val="both"/>
        <w:rPr>
          <w:rFonts w:ascii="Arial" w:hAnsi="Arial" w:cs="Arial"/>
          <w:color w:val="auto"/>
          <w:sz w:val="22"/>
          <w:szCs w:val="22"/>
          <w:lang w:val="sr-Cyrl-CS"/>
        </w:rPr>
      </w:pPr>
    </w:p>
    <w:p w:rsidR="004E2A48" w:rsidRPr="002C4706" w:rsidRDefault="004E2A48" w:rsidP="0097488D">
      <w:pPr>
        <w:jc w:val="both"/>
        <w:rPr>
          <w:rFonts w:ascii="Arial" w:hAnsi="Arial" w:cs="Arial"/>
          <w:b/>
          <w:bCs/>
          <w:i/>
          <w:iCs/>
          <w:color w:val="auto"/>
          <w:sz w:val="22"/>
          <w:szCs w:val="22"/>
          <w:lang w:val="sr-Cyrl-CS"/>
        </w:rPr>
      </w:pPr>
      <w:r w:rsidRPr="002C4706">
        <w:rPr>
          <w:rFonts w:ascii="Arial" w:hAnsi="Arial" w:cs="Arial"/>
          <w:b/>
          <w:bCs/>
          <w:color w:val="auto"/>
          <w:sz w:val="22"/>
          <w:szCs w:val="22"/>
          <w:lang w:val="sr-Cyrl-CS"/>
        </w:rPr>
        <w:t>2. досадашња пословна сарадња</w:t>
      </w:r>
      <w:r w:rsidRPr="002C4706">
        <w:rPr>
          <w:rFonts w:ascii="Arial" w:hAnsi="Arial" w:cs="Arial"/>
          <w:b/>
          <w:bCs/>
          <w:color w:val="auto"/>
          <w:sz w:val="22"/>
          <w:szCs w:val="22"/>
          <w:lang w:val="sr-Cyrl-CS"/>
        </w:rPr>
        <w:tab/>
      </w:r>
      <w:r w:rsidRPr="002C4706">
        <w:rPr>
          <w:rFonts w:ascii="Arial" w:hAnsi="Arial" w:cs="Arial"/>
          <w:b/>
          <w:bCs/>
          <w:color w:val="auto"/>
          <w:sz w:val="22"/>
          <w:szCs w:val="22"/>
          <w:lang w:val="sr-Cyrl-CS"/>
        </w:rPr>
        <w:tab/>
        <w:t>10 пондера</w:t>
      </w:r>
    </w:p>
    <w:p w:rsidR="004E2A48" w:rsidRPr="002C4706" w:rsidRDefault="004E2A48" w:rsidP="0097488D">
      <w:pPr>
        <w:jc w:val="both"/>
        <w:rPr>
          <w:rFonts w:ascii="Arial" w:hAnsi="Arial" w:cs="Arial"/>
          <w:color w:val="auto"/>
          <w:sz w:val="22"/>
          <w:szCs w:val="22"/>
          <w:lang w:val="sr-Cyrl-CS"/>
        </w:rPr>
      </w:pPr>
      <w:r w:rsidRPr="002C4706">
        <w:rPr>
          <w:rFonts w:ascii="Arial" w:hAnsi="Arial" w:cs="Arial"/>
          <w:color w:val="auto"/>
          <w:sz w:val="22"/>
          <w:szCs w:val="22"/>
          <w:lang w:val="sr-Cyrl-CS"/>
        </w:rPr>
        <w:t>Досадашња пословна сарадња између наручиоца и понуђача, посматрана кроз стручну праксу студената и друге облике сарадње. У случају да понуђачи имају исти број студената који је био на сручној пракси код понуђача, максимални број пондера добиће онај понуђач који је остварио више других облика сарадње (едукације својих кадрова, партиципација на пројектима које је Факултет спроводио). Другим понуђачима се умањује процентуално број пондера по</w:t>
      </w:r>
      <w:r w:rsidRPr="002C4706">
        <w:rPr>
          <w:rFonts w:ascii="Arial" w:hAnsi="Arial" w:cs="Arial"/>
          <w:color w:val="auto"/>
          <w:sz w:val="22"/>
          <w:szCs w:val="22"/>
          <w:lang w:val="ru-RU"/>
        </w:rPr>
        <w:t xml:space="preserve"> </w:t>
      </w:r>
      <w:r w:rsidRPr="002C4706">
        <w:rPr>
          <w:rFonts w:ascii="Arial" w:hAnsi="Arial" w:cs="Arial"/>
          <w:color w:val="auto"/>
          <w:sz w:val="22"/>
          <w:szCs w:val="22"/>
          <w:lang w:val="sr-Cyrl-CS"/>
        </w:rPr>
        <w:t>истом принципу којим се додељују пондери за понуђену цену.</w:t>
      </w:r>
    </w:p>
    <w:p w:rsidR="004E2A48" w:rsidRPr="002C4706" w:rsidRDefault="004E2A48" w:rsidP="0097488D">
      <w:pPr>
        <w:jc w:val="both"/>
        <w:rPr>
          <w:rFonts w:ascii="Arial" w:hAnsi="Arial" w:cs="Arial"/>
          <w:color w:val="auto"/>
          <w:sz w:val="22"/>
          <w:szCs w:val="22"/>
          <w:lang w:val="sr-Cyrl-CS"/>
        </w:rPr>
      </w:pPr>
    </w:p>
    <w:p w:rsidR="004E2A48" w:rsidRPr="002C4706" w:rsidRDefault="004E2A48" w:rsidP="0097488D">
      <w:pPr>
        <w:ind w:left="4962" w:hanging="4962"/>
        <w:jc w:val="both"/>
        <w:rPr>
          <w:rFonts w:ascii="Arial" w:hAnsi="Arial" w:cs="Arial"/>
          <w:b/>
          <w:bCs/>
          <w:color w:val="auto"/>
          <w:sz w:val="22"/>
          <w:szCs w:val="22"/>
          <w:lang w:val="sr-Cyrl-CS"/>
        </w:rPr>
      </w:pPr>
      <w:r w:rsidRPr="002C4706">
        <w:rPr>
          <w:rFonts w:ascii="Arial" w:hAnsi="Arial" w:cs="Arial"/>
          <w:b/>
          <w:bCs/>
          <w:color w:val="auto"/>
          <w:sz w:val="22"/>
          <w:szCs w:val="22"/>
          <w:lang w:val="sr-Cyrl-CS"/>
        </w:rPr>
        <w:t xml:space="preserve">3. искуство у обезбеђењу високошколских </w:t>
      </w:r>
    </w:p>
    <w:p w:rsidR="004E2A48" w:rsidRPr="002C4706" w:rsidRDefault="004E2A48" w:rsidP="0097488D">
      <w:pPr>
        <w:ind w:left="4962" w:hanging="4678"/>
        <w:jc w:val="both"/>
        <w:rPr>
          <w:rFonts w:ascii="Arial" w:hAnsi="Arial" w:cs="Arial"/>
          <w:b/>
          <w:bCs/>
          <w:color w:val="auto"/>
          <w:sz w:val="22"/>
          <w:szCs w:val="22"/>
          <w:lang w:val="sr-Cyrl-CS"/>
        </w:rPr>
      </w:pPr>
      <w:r w:rsidRPr="002C4706">
        <w:rPr>
          <w:rFonts w:ascii="Arial" w:hAnsi="Arial" w:cs="Arial"/>
          <w:b/>
          <w:bCs/>
          <w:color w:val="auto"/>
          <w:sz w:val="22"/>
          <w:szCs w:val="22"/>
          <w:lang w:val="sr-Cyrl-CS"/>
        </w:rPr>
        <w:t>и других образовних установа               10 пондера</w:t>
      </w:r>
    </w:p>
    <w:p w:rsidR="004E2A48" w:rsidRPr="002C4706" w:rsidRDefault="004E2A48" w:rsidP="0097488D">
      <w:pPr>
        <w:ind w:left="4962" w:hanging="4962"/>
        <w:jc w:val="both"/>
        <w:rPr>
          <w:rFonts w:ascii="Arial" w:hAnsi="Arial" w:cs="Arial"/>
          <w:b/>
          <w:bCs/>
          <w:color w:val="auto"/>
          <w:sz w:val="22"/>
          <w:szCs w:val="22"/>
          <w:lang w:val="sr-Cyrl-CS"/>
        </w:rPr>
      </w:pPr>
    </w:p>
    <w:p w:rsidR="004E2A48" w:rsidRPr="002C4706" w:rsidRDefault="004E2A48" w:rsidP="0097488D">
      <w:pPr>
        <w:jc w:val="both"/>
        <w:rPr>
          <w:rFonts w:ascii="Arial" w:hAnsi="Arial" w:cs="Arial"/>
          <w:color w:val="auto"/>
          <w:sz w:val="22"/>
          <w:szCs w:val="22"/>
          <w:lang w:val="sr-Cyrl-CS"/>
        </w:rPr>
      </w:pPr>
      <w:r w:rsidRPr="002C4706">
        <w:rPr>
          <w:rFonts w:ascii="Arial" w:hAnsi="Arial" w:cs="Arial"/>
          <w:color w:val="auto"/>
          <w:sz w:val="22"/>
          <w:szCs w:val="22"/>
          <w:lang w:val="sr-Cyrl-CS"/>
        </w:rPr>
        <w:t>Референтна листа која показује искуство у обезбеђењу високошколских и других образовних установа, при чему понуђач који има највећи број закључених посова добија максимални број пондера. У случају да два понуђа имају исти број закључених послова, максимални број пондера добија онај понуђач који је више послова обавио у високошколским установама.</w:t>
      </w:r>
      <w:r w:rsidRPr="002C4706">
        <w:rPr>
          <w:rFonts w:ascii="Arial" w:hAnsi="Arial" w:cs="Arial"/>
          <w:b/>
          <w:bCs/>
          <w:color w:val="auto"/>
          <w:sz w:val="22"/>
          <w:szCs w:val="22"/>
          <w:lang w:val="sr-Cyrl-CS"/>
        </w:rPr>
        <w:t xml:space="preserve">    </w:t>
      </w:r>
    </w:p>
    <w:p w:rsidR="004E2A48" w:rsidRPr="002C4706" w:rsidRDefault="004E2A48" w:rsidP="0097488D">
      <w:pPr>
        <w:jc w:val="both"/>
        <w:rPr>
          <w:rFonts w:ascii="Arial" w:hAnsi="Arial" w:cs="Arial"/>
          <w:b/>
          <w:bCs/>
          <w:color w:val="auto"/>
          <w:sz w:val="22"/>
          <w:szCs w:val="22"/>
        </w:rPr>
      </w:pPr>
    </w:p>
    <w:p w:rsidR="004E2A48" w:rsidRPr="002C4706" w:rsidRDefault="004E2A48" w:rsidP="0097488D">
      <w:pPr>
        <w:jc w:val="both"/>
        <w:rPr>
          <w:rFonts w:ascii="Arial" w:hAnsi="Arial" w:cs="Arial"/>
          <w:b/>
          <w:bCs/>
          <w:color w:val="auto"/>
          <w:sz w:val="22"/>
          <w:szCs w:val="22"/>
        </w:rPr>
      </w:pPr>
      <w:r w:rsidRPr="002C4706">
        <w:rPr>
          <w:rFonts w:ascii="Arial" w:hAnsi="Arial" w:cs="Arial"/>
          <w:b/>
          <w:bCs/>
          <w:color w:val="auto"/>
          <w:sz w:val="22"/>
          <w:szCs w:val="22"/>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E2A48" w:rsidRPr="002C4706" w:rsidRDefault="004E2A48" w:rsidP="0097488D">
      <w:pPr>
        <w:jc w:val="both"/>
        <w:rPr>
          <w:rFonts w:ascii="Arial" w:hAnsi="Arial" w:cs="Arial"/>
          <w:b/>
          <w:bCs/>
          <w:color w:val="auto"/>
          <w:sz w:val="22"/>
          <w:szCs w:val="22"/>
        </w:rPr>
      </w:pPr>
    </w:p>
    <w:p w:rsidR="004E2A48" w:rsidRPr="002C4706" w:rsidRDefault="004E2A48" w:rsidP="0097488D">
      <w:pPr>
        <w:jc w:val="both"/>
        <w:rPr>
          <w:rFonts w:ascii="Arial" w:hAnsi="Arial" w:cs="Arial"/>
          <w:color w:val="auto"/>
          <w:sz w:val="22"/>
          <w:szCs w:val="22"/>
          <w:lang w:val="sr-Cyrl-CS"/>
        </w:rPr>
      </w:pPr>
      <w:r w:rsidRPr="002C4706">
        <w:rPr>
          <w:rFonts w:ascii="Arial" w:hAnsi="Arial" w:cs="Arial"/>
          <w:color w:val="auto"/>
          <w:sz w:val="22"/>
          <w:szCs w:val="22"/>
        </w:rPr>
        <w:t xml:space="preserve">Уколико две или више понуда имају </w:t>
      </w:r>
      <w:r w:rsidRPr="002C4706">
        <w:rPr>
          <w:rFonts w:ascii="Arial" w:hAnsi="Arial" w:cs="Arial"/>
          <w:color w:val="auto"/>
          <w:sz w:val="22"/>
          <w:szCs w:val="22"/>
          <w:lang w:val="sr-Cyrl-CS"/>
        </w:rPr>
        <w:t>исти број пондера</w:t>
      </w:r>
      <w:r w:rsidRPr="002C4706">
        <w:rPr>
          <w:rFonts w:ascii="Arial" w:hAnsi="Arial" w:cs="Arial"/>
          <w:color w:val="auto"/>
          <w:sz w:val="22"/>
          <w:szCs w:val="22"/>
        </w:rPr>
        <w:t xml:space="preserve"> као најповољнија биће изабрана понуда оног понуђача који је понудио </w:t>
      </w:r>
      <w:r w:rsidRPr="002C4706">
        <w:rPr>
          <w:rFonts w:ascii="Arial" w:hAnsi="Arial" w:cs="Arial"/>
          <w:color w:val="auto"/>
          <w:sz w:val="22"/>
          <w:szCs w:val="22"/>
          <w:lang w:val="sr-Cyrl-CS"/>
        </w:rPr>
        <w:t>најнижу цену .</w:t>
      </w:r>
    </w:p>
    <w:p w:rsidR="004E2A48" w:rsidRPr="002C4706" w:rsidRDefault="004E2A48" w:rsidP="0097488D">
      <w:pPr>
        <w:jc w:val="both"/>
        <w:rPr>
          <w:rFonts w:ascii="Arial" w:hAnsi="Arial" w:cs="Arial"/>
          <w:color w:val="auto"/>
          <w:sz w:val="22"/>
          <w:szCs w:val="22"/>
          <w:lang w:val="sr-Cyrl-CS"/>
        </w:rPr>
      </w:pPr>
      <w:r w:rsidRPr="002C4706">
        <w:rPr>
          <w:rFonts w:ascii="Arial" w:hAnsi="Arial" w:cs="Arial"/>
          <w:color w:val="auto"/>
          <w:sz w:val="22"/>
          <w:szCs w:val="22"/>
        </w:rPr>
        <w:t>Уколико две или више понуда имају</w:t>
      </w:r>
      <w:r w:rsidRPr="002C4706">
        <w:rPr>
          <w:rFonts w:ascii="Arial" w:hAnsi="Arial" w:cs="Arial"/>
          <w:color w:val="auto"/>
          <w:sz w:val="22"/>
          <w:szCs w:val="22"/>
          <w:lang w:val="sr-Cyrl-CS"/>
        </w:rPr>
        <w:t xml:space="preserve"> исту цену  </w:t>
      </w:r>
      <w:r w:rsidRPr="002C4706">
        <w:rPr>
          <w:rFonts w:ascii="Arial" w:hAnsi="Arial" w:cs="Arial"/>
          <w:color w:val="auto"/>
          <w:sz w:val="22"/>
          <w:szCs w:val="22"/>
        </w:rPr>
        <w:t>као најповољнија биће изабрана понуда оног понуђача који</w:t>
      </w:r>
      <w:r w:rsidRPr="002C4706">
        <w:rPr>
          <w:rFonts w:ascii="Arial" w:hAnsi="Arial" w:cs="Arial"/>
          <w:color w:val="auto"/>
          <w:sz w:val="22"/>
          <w:szCs w:val="22"/>
          <w:lang w:val="sr-Cyrl-CS"/>
        </w:rPr>
        <w:t xml:space="preserve">  има искуство у обезбеђењу високошколских установа.              </w:t>
      </w:r>
    </w:p>
    <w:p w:rsidR="004E2A48" w:rsidRPr="002C4706" w:rsidRDefault="004E2A48">
      <w:pPr>
        <w:jc w:val="both"/>
        <w:rPr>
          <w:rFonts w:ascii="Arial" w:hAnsi="Arial" w:cs="Arial"/>
          <w:b/>
          <w:bCs/>
          <w:color w:val="auto"/>
          <w:sz w:val="22"/>
          <w:szCs w:val="22"/>
          <w:lang w:val="sr-Cyrl-CS"/>
        </w:rPr>
      </w:pPr>
    </w:p>
    <w:p w:rsidR="004E2A48" w:rsidRPr="002C4706" w:rsidRDefault="004E2A48">
      <w:pPr>
        <w:jc w:val="both"/>
        <w:rPr>
          <w:rFonts w:ascii="Arial" w:hAnsi="Arial" w:cs="Arial"/>
          <w:b/>
          <w:bCs/>
          <w:color w:val="auto"/>
          <w:sz w:val="22"/>
          <w:szCs w:val="22"/>
          <w:lang w:val="sr-Cyrl-CS"/>
        </w:rPr>
      </w:pPr>
      <w:r w:rsidRPr="002C4706">
        <w:rPr>
          <w:rFonts w:ascii="Arial" w:hAnsi="Arial" w:cs="Arial"/>
          <w:b/>
          <w:bCs/>
          <w:color w:val="auto"/>
          <w:sz w:val="22"/>
          <w:szCs w:val="22"/>
        </w:rPr>
        <w:t xml:space="preserve">ПОШТОВАЊЕ ОБАВЕЗА КОЈЕ ПРОИЗИЛАЗЕ ИЗ ВАЖЕЋИХ ПРОПИСА </w:t>
      </w:r>
    </w:p>
    <w:p w:rsidR="004E2A48" w:rsidRPr="002C4706" w:rsidRDefault="004E2A48">
      <w:pPr>
        <w:jc w:val="both"/>
        <w:rPr>
          <w:rFonts w:ascii="Arial" w:hAnsi="Arial" w:cs="Arial"/>
          <w:color w:val="auto"/>
          <w:sz w:val="22"/>
          <w:szCs w:val="22"/>
          <w:lang w:val="sr-Cyrl-CS"/>
        </w:rPr>
      </w:pPr>
      <w:r w:rsidRPr="002C4706">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2C4706">
        <w:rPr>
          <w:rFonts w:ascii="Arial" w:hAnsi="Arial" w:cs="Arial"/>
          <w:color w:val="auto"/>
          <w:sz w:val="22"/>
          <w:szCs w:val="22"/>
          <w:lang w:val="sr-Cyrl-CS"/>
        </w:rPr>
        <w:t>нема забрану обављања делатности која је на снази у време подношења понуде.</w:t>
      </w:r>
      <w:r w:rsidRPr="002C4706">
        <w:rPr>
          <w:rFonts w:ascii="Arial" w:hAnsi="Arial" w:cs="Arial"/>
          <w:color w:val="auto"/>
          <w:sz w:val="22"/>
          <w:szCs w:val="22"/>
        </w:rPr>
        <w:t xml:space="preserve">.  </w:t>
      </w:r>
    </w:p>
    <w:p w:rsidR="004E2A48" w:rsidRPr="002C4706" w:rsidRDefault="004E2A48">
      <w:pPr>
        <w:jc w:val="both"/>
        <w:rPr>
          <w:rFonts w:ascii="Arial" w:hAnsi="Arial" w:cs="Arial"/>
          <w:b/>
          <w:bCs/>
          <w:color w:val="auto"/>
          <w:sz w:val="22"/>
          <w:szCs w:val="22"/>
          <w:lang w:val="sr-Cyrl-CS"/>
        </w:rPr>
      </w:pPr>
    </w:p>
    <w:p w:rsidR="004E2A48" w:rsidRPr="002C4706" w:rsidRDefault="004E2A48">
      <w:pPr>
        <w:jc w:val="both"/>
        <w:rPr>
          <w:rFonts w:ascii="Arial" w:hAnsi="Arial" w:cs="Arial"/>
          <w:b/>
          <w:bCs/>
          <w:color w:val="auto"/>
          <w:sz w:val="22"/>
          <w:szCs w:val="22"/>
          <w:lang w:val="sr-Cyrl-CS"/>
        </w:rPr>
      </w:pPr>
    </w:p>
    <w:p w:rsidR="004E2A48" w:rsidRPr="002C4706" w:rsidRDefault="004E2A48">
      <w:pPr>
        <w:jc w:val="both"/>
        <w:rPr>
          <w:rFonts w:ascii="Arial" w:hAnsi="Arial" w:cs="Arial"/>
          <w:b/>
          <w:bCs/>
          <w:color w:val="auto"/>
          <w:sz w:val="22"/>
          <w:szCs w:val="22"/>
          <w:lang w:val="sr-Cyrl-CS"/>
        </w:rPr>
      </w:pPr>
      <w:r w:rsidRPr="002C4706">
        <w:rPr>
          <w:rFonts w:ascii="Arial" w:hAnsi="Arial" w:cs="Arial"/>
          <w:b/>
          <w:bCs/>
          <w:color w:val="auto"/>
          <w:sz w:val="22"/>
          <w:szCs w:val="22"/>
        </w:rPr>
        <w:t>КОРИШЋЕЊЕ ПАТЕНТА И ОДГОВОРНОСТ ЗА ПОВРЕДУ ЗАШТИЋЕНИХ ПРАВА ИНТЕЛЕКТУАЛНЕ СВОЈИНЕ ТРЕЋИХ ЛИЦА</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E2A48" w:rsidRPr="002C4706" w:rsidRDefault="004E2A48">
      <w:pPr>
        <w:jc w:val="both"/>
        <w:rPr>
          <w:rFonts w:ascii="Arial" w:hAnsi="Arial" w:cs="Arial"/>
          <w:color w:val="auto"/>
          <w:sz w:val="22"/>
          <w:szCs w:val="22"/>
        </w:rPr>
      </w:pPr>
    </w:p>
    <w:p w:rsidR="004E2A48" w:rsidRPr="002C4706" w:rsidRDefault="004E2A48">
      <w:pPr>
        <w:jc w:val="both"/>
        <w:rPr>
          <w:rFonts w:ascii="Arial" w:hAnsi="Arial" w:cs="Arial"/>
          <w:color w:val="auto"/>
          <w:sz w:val="22"/>
          <w:szCs w:val="22"/>
        </w:rPr>
      </w:pPr>
    </w:p>
    <w:p w:rsidR="004E2A48" w:rsidRPr="002C4706" w:rsidRDefault="004E2A48" w:rsidP="00B0353D">
      <w:pPr>
        <w:pStyle w:val="Default"/>
        <w:jc w:val="both"/>
        <w:rPr>
          <w:rFonts w:ascii="Arial" w:hAnsi="Arial" w:cs="Arial"/>
          <w:b/>
          <w:bCs/>
          <w:color w:val="auto"/>
          <w:sz w:val="22"/>
          <w:szCs w:val="22"/>
          <w:lang w:val="sr-Cyrl-CS"/>
        </w:rPr>
      </w:pPr>
      <w:r w:rsidRPr="002C4706">
        <w:rPr>
          <w:rFonts w:ascii="Arial" w:hAnsi="Arial" w:cs="Arial"/>
          <w:b/>
          <w:bCs/>
          <w:color w:val="auto"/>
          <w:sz w:val="22"/>
          <w:szCs w:val="22"/>
        </w:rPr>
        <w:t xml:space="preserve"> </w:t>
      </w:r>
      <w:r w:rsidRPr="002C4706">
        <w:rPr>
          <w:rFonts w:ascii="Arial" w:hAnsi="Arial" w:cs="Arial"/>
          <w:b/>
          <w:bCs/>
          <w:color w:val="auto"/>
          <w:sz w:val="22"/>
          <w:szCs w:val="22"/>
          <w:lang w:val="sr-Cyrl-CS"/>
        </w:rPr>
        <w:t>НЕГАТИВНЕ РЕФЕРЕНЦЕ</w:t>
      </w:r>
    </w:p>
    <w:p w:rsidR="004E2A48" w:rsidRPr="002C4706" w:rsidRDefault="004E2A48" w:rsidP="00B0353D">
      <w:pPr>
        <w:pStyle w:val="Default"/>
        <w:jc w:val="both"/>
        <w:rPr>
          <w:rFonts w:ascii="Arial" w:hAnsi="Arial" w:cs="Arial"/>
          <w:color w:val="auto"/>
          <w:sz w:val="22"/>
          <w:szCs w:val="22"/>
          <w:lang w:val="sr-Cyrl-CS"/>
        </w:rPr>
      </w:pPr>
    </w:p>
    <w:p w:rsidR="004E2A48" w:rsidRPr="002C4706" w:rsidRDefault="004E2A48" w:rsidP="00B0353D">
      <w:pPr>
        <w:pStyle w:val="Default"/>
        <w:jc w:val="both"/>
        <w:rPr>
          <w:rFonts w:ascii="Arial" w:hAnsi="Arial" w:cs="Arial"/>
          <w:color w:val="auto"/>
          <w:sz w:val="22"/>
          <w:szCs w:val="22"/>
          <w:lang w:val="sr-Cyrl-CS"/>
        </w:rPr>
      </w:pPr>
      <w:r w:rsidRPr="002C4706">
        <w:rPr>
          <w:rFonts w:ascii="Arial" w:hAnsi="Arial" w:cs="Arial"/>
          <w:color w:val="auto"/>
          <w:sz w:val="22"/>
          <w:szCs w:val="22"/>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4E2A48" w:rsidRPr="002C4706" w:rsidRDefault="004E2A48" w:rsidP="00B0353D">
      <w:pPr>
        <w:pStyle w:val="Default"/>
        <w:jc w:val="both"/>
        <w:rPr>
          <w:rFonts w:ascii="Arial" w:hAnsi="Arial" w:cs="Arial"/>
          <w:color w:val="auto"/>
          <w:sz w:val="22"/>
          <w:szCs w:val="22"/>
          <w:lang w:val="sr-Cyrl-CS"/>
        </w:rPr>
      </w:pPr>
    </w:p>
    <w:p w:rsidR="004E2A48" w:rsidRPr="002C4706" w:rsidRDefault="004E2A48" w:rsidP="00B0353D">
      <w:pPr>
        <w:pStyle w:val="Default"/>
        <w:jc w:val="both"/>
        <w:rPr>
          <w:rFonts w:ascii="Arial" w:hAnsi="Arial" w:cs="Arial"/>
          <w:color w:val="auto"/>
          <w:sz w:val="22"/>
          <w:szCs w:val="22"/>
        </w:rPr>
      </w:pPr>
      <w:r w:rsidRPr="002C4706">
        <w:rPr>
          <w:rFonts w:ascii="Arial" w:hAnsi="Arial" w:cs="Arial"/>
          <w:color w:val="auto"/>
          <w:sz w:val="22"/>
          <w:szCs w:val="22"/>
        </w:rPr>
        <w:t xml:space="preserve">1) поступао супротно забрани из чл. 23. и 25. Закона o јавним набавкама; </w:t>
      </w:r>
    </w:p>
    <w:p w:rsidR="004E2A48" w:rsidRPr="002C4706" w:rsidRDefault="004E2A48" w:rsidP="00B0353D">
      <w:pPr>
        <w:pStyle w:val="Default"/>
        <w:jc w:val="both"/>
        <w:rPr>
          <w:rFonts w:ascii="Arial" w:hAnsi="Arial" w:cs="Arial"/>
          <w:color w:val="auto"/>
          <w:sz w:val="22"/>
          <w:szCs w:val="22"/>
        </w:rPr>
      </w:pPr>
      <w:r w:rsidRPr="002C4706">
        <w:rPr>
          <w:rFonts w:ascii="Arial" w:hAnsi="Arial" w:cs="Arial"/>
          <w:color w:val="auto"/>
          <w:sz w:val="22"/>
          <w:szCs w:val="22"/>
        </w:rPr>
        <w:t xml:space="preserve">2) учинио повреду конкуренције; </w:t>
      </w:r>
    </w:p>
    <w:p w:rsidR="004E2A48" w:rsidRPr="002C4706" w:rsidRDefault="004E2A48" w:rsidP="00B0353D">
      <w:pPr>
        <w:pStyle w:val="Default"/>
        <w:jc w:val="both"/>
        <w:rPr>
          <w:rFonts w:ascii="Arial" w:hAnsi="Arial" w:cs="Arial"/>
          <w:color w:val="auto"/>
          <w:sz w:val="22"/>
          <w:szCs w:val="22"/>
        </w:rPr>
      </w:pPr>
      <w:r w:rsidRPr="002C4706">
        <w:rPr>
          <w:rFonts w:ascii="Arial" w:hAnsi="Arial" w:cs="Arial"/>
          <w:color w:val="auto"/>
          <w:sz w:val="22"/>
          <w:szCs w:val="22"/>
        </w:rPr>
        <w:t xml:space="preserve">3) доставио неистините податке у понуди или без оправданих разлога одбио да </w:t>
      </w:r>
    </w:p>
    <w:p w:rsidR="004E2A48" w:rsidRPr="002C4706" w:rsidRDefault="004E2A48" w:rsidP="00B0353D">
      <w:pPr>
        <w:pStyle w:val="Default"/>
        <w:jc w:val="both"/>
        <w:rPr>
          <w:rFonts w:ascii="Arial" w:hAnsi="Arial" w:cs="Arial"/>
          <w:color w:val="auto"/>
          <w:sz w:val="22"/>
          <w:szCs w:val="22"/>
        </w:rPr>
      </w:pPr>
      <w:r w:rsidRPr="002C4706">
        <w:rPr>
          <w:rFonts w:ascii="Arial" w:hAnsi="Arial" w:cs="Arial"/>
          <w:color w:val="auto"/>
          <w:sz w:val="22"/>
          <w:szCs w:val="22"/>
        </w:rPr>
        <w:t xml:space="preserve">закључи уговор о јавној набавци, након што му је уговор додељен; </w:t>
      </w:r>
    </w:p>
    <w:p w:rsidR="004E2A48" w:rsidRPr="002C4706" w:rsidRDefault="004E2A48" w:rsidP="00B0353D">
      <w:pPr>
        <w:pStyle w:val="Default"/>
        <w:jc w:val="both"/>
        <w:rPr>
          <w:rFonts w:ascii="Arial" w:hAnsi="Arial" w:cs="Arial"/>
          <w:color w:val="auto"/>
          <w:sz w:val="22"/>
          <w:szCs w:val="22"/>
        </w:rPr>
      </w:pPr>
      <w:r w:rsidRPr="002C4706">
        <w:rPr>
          <w:rFonts w:ascii="Arial" w:hAnsi="Arial" w:cs="Arial"/>
          <w:color w:val="auto"/>
          <w:sz w:val="22"/>
          <w:szCs w:val="22"/>
        </w:rPr>
        <w:t xml:space="preserve">4) одбио да достави доказе и средства обезбеђења на шта се у понуди обавезао. </w:t>
      </w:r>
    </w:p>
    <w:p w:rsidR="004E2A48" w:rsidRPr="002C4706" w:rsidRDefault="004E2A48" w:rsidP="00B0353D">
      <w:pPr>
        <w:pStyle w:val="Default"/>
        <w:jc w:val="both"/>
        <w:rPr>
          <w:rFonts w:ascii="Arial" w:hAnsi="Arial" w:cs="Arial"/>
          <w:color w:val="auto"/>
          <w:sz w:val="22"/>
          <w:szCs w:val="22"/>
          <w:lang w:val="sr-Cyrl-CS"/>
        </w:rPr>
      </w:pPr>
    </w:p>
    <w:p w:rsidR="004E2A48" w:rsidRPr="002C4706" w:rsidRDefault="004E2A48" w:rsidP="00B0353D">
      <w:pPr>
        <w:pStyle w:val="Default"/>
        <w:jc w:val="both"/>
        <w:rPr>
          <w:rFonts w:ascii="Arial" w:hAnsi="Arial" w:cs="Arial"/>
          <w:color w:val="auto"/>
          <w:sz w:val="22"/>
          <w:szCs w:val="22"/>
        </w:rPr>
      </w:pPr>
      <w:r w:rsidRPr="002C4706">
        <w:rPr>
          <w:rFonts w:ascii="Arial" w:hAnsi="Arial" w:cs="Arial"/>
          <w:color w:val="auto"/>
          <w:sz w:val="22"/>
          <w:szCs w:val="22"/>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4E2A48" w:rsidRPr="002C4706" w:rsidRDefault="004E2A48" w:rsidP="00B0353D">
      <w:pPr>
        <w:pStyle w:val="Default"/>
        <w:jc w:val="both"/>
        <w:rPr>
          <w:rFonts w:ascii="Arial" w:hAnsi="Arial" w:cs="Arial"/>
          <w:color w:val="auto"/>
          <w:sz w:val="22"/>
          <w:szCs w:val="22"/>
          <w:lang w:val="sr-Cyrl-CS"/>
        </w:rPr>
      </w:pPr>
    </w:p>
    <w:p w:rsidR="004E2A48" w:rsidRPr="002C4706" w:rsidRDefault="004E2A48" w:rsidP="00B0353D">
      <w:pPr>
        <w:pStyle w:val="Default"/>
        <w:jc w:val="both"/>
        <w:rPr>
          <w:rFonts w:ascii="Arial" w:hAnsi="Arial" w:cs="Arial"/>
          <w:color w:val="auto"/>
          <w:sz w:val="22"/>
          <w:szCs w:val="22"/>
        </w:rPr>
      </w:pPr>
      <w:r w:rsidRPr="002C4706">
        <w:rPr>
          <w:rFonts w:ascii="Arial" w:hAnsi="Arial" w:cs="Arial"/>
          <w:color w:val="auto"/>
          <w:sz w:val="22"/>
          <w:szCs w:val="22"/>
        </w:rPr>
        <w:t xml:space="preserve">Докази могу бити: </w:t>
      </w:r>
    </w:p>
    <w:p w:rsidR="004E2A48" w:rsidRPr="002C4706" w:rsidRDefault="004E2A48" w:rsidP="00B0353D">
      <w:pPr>
        <w:pStyle w:val="Default"/>
        <w:jc w:val="both"/>
        <w:rPr>
          <w:rFonts w:ascii="Arial" w:hAnsi="Arial" w:cs="Arial"/>
          <w:color w:val="auto"/>
          <w:sz w:val="22"/>
          <w:szCs w:val="22"/>
        </w:rPr>
      </w:pPr>
      <w:r w:rsidRPr="002C4706">
        <w:rPr>
          <w:rFonts w:ascii="Arial" w:hAnsi="Arial" w:cs="Arial"/>
          <w:color w:val="auto"/>
          <w:sz w:val="22"/>
          <w:szCs w:val="22"/>
        </w:rPr>
        <w:t xml:space="preserve">1) правоснажна судска одлука или коначна одлука другог надлежног органа; </w:t>
      </w:r>
    </w:p>
    <w:p w:rsidR="004E2A48" w:rsidRPr="002C4706" w:rsidRDefault="004E2A48" w:rsidP="00B0353D">
      <w:pPr>
        <w:pStyle w:val="Default"/>
        <w:jc w:val="both"/>
        <w:rPr>
          <w:rFonts w:ascii="Arial" w:hAnsi="Arial" w:cs="Arial"/>
          <w:color w:val="auto"/>
          <w:sz w:val="22"/>
          <w:szCs w:val="22"/>
        </w:rPr>
      </w:pPr>
      <w:r w:rsidRPr="002C4706">
        <w:rPr>
          <w:rFonts w:ascii="Arial" w:hAnsi="Arial" w:cs="Arial"/>
          <w:color w:val="auto"/>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4E2A48" w:rsidRPr="002C4706" w:rsidRDefault="004E2A48" w:rsidP="00B0353D">
      <w:pPr>
        <w:pStyle w:val="Default"/>
        <w:jc w:val="both"/>
        <w:rPr>
          <w:rFonts w:ascii="Arial" w:hAnsi="Arial" w:cs="Arial"/>
          <w:color w:val="auto"/>
          <w:sz w:val="22"/>
          <w:szCs w:val="22"/>
        </w:rPr>
      </w:pPr>
      <w:r w:rsidRPr="002C4706">
        <w:rPr>
          <w:rFonts w:ascii="Arial" w:hAnsi="Arial" w:cs="Arial"/>
          <w:color w:val="auto"/>
          <w:sz w:val="22"/>
          <w:szCs w:val="22"/>
        </w:rPr>
        <w:t xml:space="preserve">3) исправа о наплаћеној уговорној казни; </w:t>
      </w:r>
    </w:p>
    <w:p w:rsidR="004E2A48" w:rsidRPr="002C4706" w:rsidRDefault="004E2A48" w:rsidP="00B0353D">
      <w:pPr>
        <w:pStyle w:val="Default"/>
        <w:jc w:val="both"/>
        <w:rPr>
          <w:rFonts w:ascii="Arial" w:hAnsi="Arial" w:cs="Arial"/>
          <w:color w:val="auto"/>
          <w:sz w:val="22"/>
          <w:szCs w:val="22"/>
        </w:rPr>
      </w:pPr>
      <w:r w:rsidRPr="002C4706">
        <w:rPr>
          <w:rFonts w:ascii="Arial" w:hAnsi="Arial" w:cs="Arial"/>
          <w:color w:val="auto"/>
          <w:sz w:val="22"/>
          <w:szCs w:val="22"/>
        </w:rPr>
        <w:t xml:space="preserve">4) рекламације потрошача, односно корисника, ако нису отклоњене у уговореном року; </w:t>
      </w:r>
    </w:p>
    <w:p w:rsidR="004E2A48" w:rsidRPr="002C4706" w:rsidRDefault="004E2A48" w:rsidP="00B0353D">
      <w:pPr>
        <w:pStyle w:val="Default"/>
        <w:jc w:val="both"/>
        <w:rPr>
          <w:rFonts w:ascii="Arial" w:hAnsi="Arial" w:cs="Arial"/>
          <w:color w:val="auto"/>
          <w:sz w:val="22"/>
          <w:szCs w:val="22"/>
        </w:rPr>
      </w:pPr>
      <w:r w:rsidRPr="002C4706">
        <w:rPr>
          <w:rFonts w:ascii="Arial" w:hAnsi="Arial" w:cs="Arial"/>
          <w:color w:val="auto"/>
          <w:sz w:val="22"/>
          <w:szCs w:val="22"/>
        </w:rPr>
        <w:t xml:space="preserve">5) извештај надзорног органа о изведеним радовима који нису у складу са пројектом, односно уговором; </w:t>
      </w:r>
    </w:p>
    <w:p w:rsidR="004E2A48" w:rsidRPr="002C4706" w:rsidRDefault="004E2A48" w:rsidP="00B0353D">
      <w:pPr>
        <w:pStyle w:val="Default"/>
        <w:jc w:val="both"/>
        <w:rPr>
          <w:rFonts w:ascii="Arial" w:hAnsi="Arial" w:cs="Arial"/>
          <w:color w:val="auto"/>
          <w:sz w:val="22"/>
          <w:szCs w:val="22"/>
        </w:rPr>
      </w:pPr>
      <w:r w:rsidRPr="002C4706">
        <w:rPr>
          <w:rFonts w:ascii="Arial" w:hAnsi="Arial" w:cs="Arial"/>
          <w:color w:val="auto"/>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E2A48" w:rsidRPr="002C4706" w:rsidRDefault="004E2A48" w:rsidP="00B0353D">
      <w:pPr>
        <w:pStyle w:val="Default"/>
        <w:jc w:val="both"/>
        <w:rPr>
          <w:rFonts w:ascii="Arial" w:hAnsi="Arial" w:cs="Arial"/>
          <w:color w:val="auto"/>
          <w:sz w:val="22"/>
          <w:szCs w:val="22"/>
        </w:rPr>
      </w:pPr>
      <w:r w:rsidRPr="002C4706">
        <w:rPr>
          <w:rFonts w:ascii="Arial" w:hAnsi="Arial" w:cs="Arial"/>
          <w:color w:val="auto"/>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4E2A48" w:rsidRPr="002C4706" w:rsidRDefault="004E2A48" w:rsidP="00B0353D">
      <w:pPr>
        <w:pStyle w:val="Default"/>
        <w:jc w:val="both"/>
        <w:rPr>
          <w:rFonts w:ascii="Arial" w:hAnsi="Arial" w:cs="Arial"/>
          <w:color w:val="auto"/>
          <w:sz w:val="22"/>
          <w:szCs w:val="22"/>
        </w:rPr>
      </w:pPr>
      <w:r w:rsidRPr="002C4706">
        <w:rPr>
          <w:rFonts w:ascii="Arial" w:hAnsi="Arial" w:cs="Arial"/>
          <w:color w:val="auto"/>
          <w:sz w:val="22"/>
          <w:szCs w:val="22"/>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4E2A48" w:rsidRPr="002C4706" w:rsidRDefault="004E2A48" w:rsidP="00B0353D">
      <w:pPr>
        <w:jc w:val="both"/>
        <w:rPr>
          <w:rFonts w:ascii="Arial" w:hAnsi="Arial" w:cs="Arial"/>
          <w:color w:val="auto"/>
          <w:sz w:val="22"/>
          <w:szCs w:val="22"/>
          <w:lang w:val="sr-Cyrl-CS"/>
        </w:rPr>
      </w:pPr>
    </w:p>
    <w:p w:rsidR="004E2A48" w:rsidRPr="002C4706" w:rsidRDefault="004E2A48" w:rsidP="00B0353D">
      <w:pPr>
        <w:jc w:val="both"/>
        <w:rPr>
          <w:rFonts w:ascii="Arial" w:hAnsi="Arial" w:cs="Arial"/>
          <w:b/>
          <w:bCs/>
          <w:color w:val="auto"/>
          <w:sz w:val="22"/>
          <w:szCs w:val="22"/>
        </w:rPr>
      </w:pPr>
      <w:r w:rsidRPr="002C4706">
        <w:rPr>
          <w:rFonts w:ascii="Arial" w:hAnsi="Arial" w:cs="Arial"/>
          <w:color w:val="auto"/>
          <w:sz w:val="22"/>
          <w:szCs w:val="22"/>
        </w:rPr>
        <w:t>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w:t>
      </w:r>
    </w:p>
    <w:p w:rsidR="004E2A48" w:rsidRDefault="004E2A48" w:rsidP="00B0353D">
      <w:pPr>
        <w:jc w:val="both"/>
        <w:rPr>
          <w:rFonts w:ascii="Arial" w:hAnsi="Arial" w:cs="Arial"/>
          <w:b/>
          <w:bCs/>
          <w:color w:val="auto"/>
          <w:sz w:val="22"/>
          <w:szCs w:val="22"/>
        </w:rPr>
      </w:pPr>
    </w:p>
    <w:p w:rsidR="004E2A48" w:rsidRDefault="004E2A48" w:rsidP="00B0353D">
      <w:pPr>
        <w:jc w:val="both"/>
        <w:rPr>
          <w:rFonts w:ascii="Arial" w:hAnsi="Arial" w:cs="Arial"/>
          <w:b/>
          <w:bCs/>
          <w:color w:val="auto"/>
          <w:sz w:val="22"/>
          <w:szCs w:val="22"/>
        </w:rPr>
      </w:pPr>
    </w:p>
    <w:p w:rsidR="004E2A48" w:rsidRPr="002C4706" w:rsidRDefault="004E2A48" w:rsidP="00B0353D">
      <w:pPr>
        <w:jc w:val="both"/>
        <w:rPr>
          <w:rFonts w:ascii="Arial" w:hAnsi="Arial" w:cs="Arial"/>
          <w:b/>
          <w:bCs/>
          <w:color w:val="auto"/>
          <w:sz w:val="22"/>
          <w:szCs w:val="22"/>
        </w:rPr>
      </w:pPr>
    </w:p>
    <w:p w:rsidR="004E2A48" w:rsidRPr="002C4706" w:rsidRDefault="004E2A48">
      <w:pPr>
        <w:jc w:val="both"/>
        <w:rPr>
          <w:rFonts w:ascii="Arial" w:hAnsi="Arial" w:cs="Arial"/>
          <w:b/>
          <w:bCs/>
          <w:color w:val="auto"/>
          <w:sz w:val="22"/>
          <w:szCs w:val="22"/>
        </w:rPr>
      </w:pPr>
      <w:r w:rsidRPr="002C4706">
        <w:rPr>
          <w:rFonts w:ascii="Arial" w:hAnsi="Arial" w:cs="Arial"/>
          <w:b/>
          <w:bCs/>
          <w:color w:val="auto"/>
          <w:sz w:val="22"/>
          <w:szCs w:val="22"/>
        </w:rPr>
        <w:t xml:space="preserve">НАЧИН И РОК ЗА ПОДНОШЕЊЕ ЗАХТЕВА ЗА ЗАШТИТУ ПРАВА ПОНУЂАЧА </w:t>
      </w:r>
    </w:p>
    <w:p w:rsidR="004E2A48" w:rsidRPr="002C4706" w:rsidRDefault="004E2A48">
      <w:pPr>
        <w:jc w:val="both"/>
        <w:rPr>
          <w:rFonts w:ascii="Arial" w:hAnsi="Arial" w:cs="Arial"/>
          <w:b/>
          <w:bCs/>
          <w:color w:val="auto"/>
          <w:sz w:val="22"/>
          <w:szCs w:val="22"/>
        </w:rPr>
      </w:pPr>
    </w:p>
    <w:p w:rsidR="004E2A48" w:rsidRPr="002C4706" w:rsidRDefault="004E2A48">
      <w:pPr>
        <w:jc w:val="both"/>
        <w:rPr>
          <w:rFonts w:ascii="Arial" w:hAnsi="Arial" w:cs="Arial"/>
          <w:color w:val="auto"/>
          <w:sz w:val="22"/>
          <w:szCs w:val="22"/>
          <w:lang w:val="sr-Cyrl-CS"/>
        </w:rPr>
      </w:pPr>
      <w:r w:rsidRPr="002C4706">
        <w:rPr>
          <w:rFonts w:ascii="Arial" w:hAnsi="Arial" w:cs="Arial"/>
          <w:color w:val="auto"/>
          <w:sz w:val="22"/>
          <w:szCs w:val="22"/>
        </w:rPr>
        <w:t>Захтев за заштиту права може да поднесе понуђач, односно свако заинтересовано лице</w:t>
      </w:r>
      <w:r w:rsidRPr="002C4706">
        <w:rPr>
          <w:rFonts w:ascii="Arial" w:hAnsi="Arial" w:cs="Arial"/>
          <w:color w:val="auto"/>
          <w:sz w:val="22"/>
          <w:szCs w:val="22"/>
          <w:lang w:val="sr-Cyrl-CS"/>
        </w:rPr>
        <w:t>,</w:t>
      </w:r>
      <w:r w:rsidRPr="002C4706">
        <w:rPr>
          <w:rFonts w:ascii="Arial" w:hAnsi="Arial" w:cs="Arial"/>
          <w:color w:val="auto"/>
          <w:sz w:val="22"/>
          <w:szCs w:val="22"/>
        </w:rPr>
        <w:t xml:space="preserve"> </w:t>
      </w:r>
      <w:r w:rsidRPr="002C4706">
        <w:rPr>
          <w:rFonts w:ascii="Arial" w:hAnsi="Arial" w:cs="Arial"/>
          <w:color w:val="auto"/>
          <w:sz w:val="22"/>
          <w:szCs w:val="22"/>
          <w:lang w:val="sr-Cyrl-CS"/>
        </w:rPr>
        <w:t xml:space="preserve"> сходно члану 148. Закона.</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Захтев за заштиту права подноси се наручиоцу</w:t>
      </w:r>
      <w:r w:rsidRPr="002C4706">
        <w:rPr>
          <w:rFonts w:ascii="Arial" w:hAnsi="Arial" w:cs="Arial"/>
          <w:color w:val="auto"/>
          <w:sz w:val="22"/>
          <w:szCs w:val="22"/>
          <w:lang w:val="sr-Cyrl-CS"/>
        </w:rPr>
        <w:t>, а копија се истовремено доставља</w:t>
      </w:r>
      <w:r w:rsidRPr="002C4706">
        <w:rPr>
          <w:rFonts w:ascii="Arial" w:hAnsi="Arial" w:cs="Arial"/>
          <w:color w:val="auto"/>
          <w:sz w:val="22"/>
          <w:szCs w:val="22"/>
        </w:rPr>
        <w:t>. Републичкој комисији. Захтев за заштиту права се доставља непосредно, електронском поштом</w:t>
      </w:r>
      <w:r w:rsidRPr="002C4706">
        <w:rPr>
          <w:rFonts w:ascii="Arial" w:hAnsi="Arial" w:cs="Arial"/>
          <w:color w:val="auto"/>
          <w:sz w:val="22"/>
          <w:szCs w:val="22"/>
          <w:lang w:val="sr-Cyrl-CS"/>
        </w:rPr>
        <w:t xml:space="preserve"> на </w:t>
      </w:r>
      <w:r w:rsidRPr="002C4706">
        <w:rPr>
          <w:rFonts w:ascii="Arial" w:hAnsi="Arial" w:cs="Arial"/>
          <w:color w:val="auto"/>
          <w:sz w:val="22"/>
          <w:szCs w:val="22"/>
          <w:lang w:val="en-US"/>
        </w:rPr>
        <w:t>e</w:t>
      </w:r>
      <w:r w:rsidRPr="002C4706">
        <w:rPr>
          <w:rFonts w:ascii="Arial" w:hAnsi="Arial" w:cs="Arial"/>
          <w:color w:val="auto"/>
          <w:sz w:val="22"/>
          <w:szCs w:val="22"/>
          <w:lang w:val="ru-RU"/>
        </w:rPr>
        <w:t>-</w:t>
      </w:r>
      <w:r w:rsidRPr="002C4706">
        <w:rPr>
          <w:rFonts w:ascii="Arial" w:hAnsi="Arial" w:cs="Arial"/>
          <w:color w:val="auto"/>
          <w:sz w:val="22"/>
          <w:szCs w:val="22"/>
          <w:lang w:val="en-US"/>
        </w:rPr>
        <w:t>mail</w:t>
      </w:r>
      <w:r w:rsidRPr="002C4706">
        <w:rPr>
          <w:rFonts w:ascii="Arial" w:hAnsi="Arial" w:cs="Arial"/>
          <w:color w:val="auto"/>
          <w:sz w:val="22"/>
          <w:szCs w:val="22"/>
          <w:lang w:val="sr-Cyrl-CS"/>
        </w:rPr>
        <w:t xml:space="preserve"> </w:t>
      </w:r>
      <w:hyperlink r:id="rId9" w:history="1">
        <w:r w:rsidRPr="002C4706">
          <w:rPr>
            <w:rStyle w:val="Hyperlink"/>
            <w:rFonts w:ascii="Arial" w:hAnsi="Arial" w:cs="Arial"/>
            <w:color w:val="auto"/>
            <w:sz w:val="22"/>
            <w:szCs w:val="22"/>
          </w:rPr>
          <w:t>dekanat@fb.bg.ac.rs</w:t>
        </w:r>
      </w:hyperlink>
      <w:r w:rsidRPr="002C4706">
        <w:rPr>
          <w:rFonts w:ascii="Arial" w:hAnsi="Arial" w:cs="Arial"/>
          <w:color w:val="auto"/>
          <w:sz w:val="22"/>
          <w:szCs w:val="22"/>
        </w:rPr>
        <w:t xml:space="preserve"> , факсом </w:t>
      </w:r>
      <w:r w:rsidRPr="002C4706">
        <w:rPr>
          <w:rFonts w:ascii="Arial" w:hAnsi="Arial" w:cs="Arial"/>
          <w:color w:val="auto"/>
          <w:sz w:val="22"/>
          <w:szCs w:val="22"/>
          <w:lang w:val="sr-Cyrl-CS"/>
        </w:rPr>
        <w:t xml:space="preserve">на број </w:t>
      </w:r>
      <w:r w:rsidRPr="002C4706">
        <w:rPr>
          <w:rFonts w:ascii="Arial" w:hAnsi="Arial" w:cs="Arial"/>
          <w:color w:val="auto"/>
          <w:sz w:val="22"/>
          <w:szCs w:val="22"/>
        </w:rPr>
        <w:t>+</w:t>
      </w:r>
      <w:r w:rsidRPr="002C4706">
        <w:rPr>
          <w:rFonts w:ascii="Arial" w:hAnsi="Arial" w:cs="Arial"/>
          <w:i/>
          <w:iCs/>
          <w:color w:val="auto"/>
          <w:sz w:val="22"/>
          <w:szCs w:val="22"/>
          <w:lang w:val="sr-Cyrl-CS"/>
        </w:rPr>
        <w:t xml:space="preserve">381 11 6457-685 </w:t>
      </w:r>
      <w:r w:rsidRPr="002C4706">
        <w:rPr>
          <w:rFonts w:ascii="Arial" w:hAnsi="Arial" w:cs="Arial"/>
          <w:color w:val="auto"/>
          <w:sz w:val="22"/>
          <w:szCs w:val="22"/>
        </w:rPr>
        <w:t>или препорученом пошиљком са повратницом.</w:t>
      </w:r>
      <w:r w:rsidRPr="002C4706">
        <w:rPr>
          <w:rFonts w:ascii="Arial" w:hAnsi="Arial" w:cs="Arial"/>
          <w:color w:val="auto"/>
          <w:sz w:val="22"/>
          <w:szCs w:val="22"/>
          <w:lang w:val="sr-Cyrl-CS"/>
        </w:rPr>
        <w:t xml:space="preserve"> </w:t>
      </w:r>
      <w:r w:rsidRPr="002C4706">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C4706">
        <w:rPr>
          <w:rFonts w:ascii="Arial" w:hAnsi="Arial" w:cs="Arial"/>
          <w:color w:val="auto"/>
          <w:sz w:val="22"/>
          <w:szCs w:val="22"/>
          <w:lang w:val="sr-Cyrl-CS"/>
        </w:rPr>
        <w:t xml:space="preserve"> </w:t>
      </w:r>
      <w:r w:rsidRPr="002C4706">
        <w:rPr>
          <w:rFonts w:ascii="Arial" w:hAnsi="Arial" w:cs="Arial"/>
          <w:color w:val="auto"/>
          <w:sz w:val="22"/>
          <w:szCs w:val="22"/>
        </w:rPr>
        <w:t xml:space="preserve">О поднетом захтеву за заштиту права наручилац објављује обавештење о поднетом захтеву </w:t>
      </w:r>
      <w:r w:rsidRPr="002C4706">
        <w:rPr>
          <w:rFonts w:ascii="Arial" w:hAnsi="Arial" w:cs="Arial"/>
          <w:color w:val="auto"/>
          <w:sz w:val="22"/>
          <w:szCs w:val="22"/>
          <w:lang w:val="sr-Cyrl-CS"/>
        </w:rPr>
        <w:t xml:space="preserve">за заштиту права </w:t>
      </w:r>
      <w:r w:rsidRPr="002C4706">
        <w:rPr>
          <w:rFonts w:ascii="Arial" w:hAnsi="Arial" w:cs="Arial"/>
          <w:color w:val="auto"/>
          <w:sz w:val="22"/>
          <w:szCs w:val="22"/>
        </w:rPr>
        <w:t>на Порталу јавних набавки</w:t>
      </w:r>
      <w:r w:rsidRPr="002C4706">
        <w:rPr>
          <w:rFonts w:ascii="Arial" w:hAnsi="Arial" w:cs="Arial"/>
          <w:color w:val="auto"/>
          <w:sz w:val="22"/>
          <w:szCs w:val="22"/>
          <w:lang w:val="sr-Cyrl-CS"/>
        </w:rPr>
        <w:t xml:space="preserve"> и на својој интернет страници</w:t>
      </w:r>
      <w:r w:rsidRPr="002C4706">
        <w:rPr>
          <w:rFonts w:ascii="Arial" w:hAnsi="Arial" w:cs="Arial"/>
          <w:color w:val="auto"/>
          <w:sz w:val="22"/>
          <w:szCs w:val="22"/>
        </w:rPr>
        <w:t>, најкасније у року од 2 дана од дана пријема захтева.</w:t>
      </w:r>
    </w:p>
    <w:p w:rsidR="004E2A48" w:rsidRPr="002C4706" w:rsidRDefault="004E2A48">
      <w:pPr>
        <w:jc w:val="both"/>
        <w:rPr>
          <w:rFonts w:ascii="Arial" w:hAnsi="Arial" w:cs="Arial"/>
          <w:color w:val="auto"/>
          <w:sz w:val="22"/>
          <w:szCs w:val="22"/>
          <w:lang w:val="sr-Cyrl-CS"/>
        </w:rPr>
      </w:pPr>
      <w:r w:rsidRPr="002C4706">
        <w:rPr>
          <w:rFonts w:ascii="Arial" w:hAnsi="Arial" w:cs="Arial"/>
          <w:color w:val="auto"/>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2C4706">
        <w:rPr>
          <w:rFonts w:ascii="Arial" w:hAnsi="Arial" w:cs="Arial"/>
          <w:color w:val="auto"/>
          <w:sz w:val="22"/>
          <w:szCs w:val="22"/>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4E2A48" w:rsidRPr="002C4706" w:rsidRDefault="004E2A48">
      <w:pPr>
        <w:jc w:val="both"/>
        <w:rPr>
          <w:rFonts w:ascii="Arial" w:hAnsi="Arial" w:cs="Arial"/>
          <w:color w:val="auto"/>
          <w:sz w:val="22"/>
          <w:szCs w:val="22"/>
          <w:lang w:val="sr-Cyrl-CS"/>
        </w:rPr>
      </w:pPr>
    </w:p>
    <w:p w:rsidR="004E2A48" w:rsidRPr="002C4706" w:rsidRDefault="004E2A48">
      <w:pPr>
        <w:jc w:val="both"/>
        <w:rPr>
          <w:rFonts w:ascii="Arial" w:hAnsi="Arial" w:cs="Arial"/>
          <w:color w:val="auto"/>
          <w:sz w:val="22"/>
          <w:szCs w:val="22"/>
          <w:lang w:val="sr-Cyrl-CS"/>
        </w:rPr>
      </w:pPr>
      <w:r w:rsidRPr="002C4706">
        <w:rPr>
          <w:rFonts w:ascii="Arial" w:hAnsi="Arial" w:cs="Arial"/>
          <w:color w:val="auto"/>
          <w:sz w:val="22"/>
          <w:szCs w:val="22"/>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4E2A48" w:rsidRPr="002C4706" w:rsidRDefault="004E2A48">
      <w:pPr>
        <w:jc w:val="both"/>
        <w:rPr>
          <w:rFonts w:ascii="Arial" w:hAnsi="Arial" w:cs="Arial"/>
          <w:color w:val="auto"/>
          <w:sz w:val="22"/>
          <w:szCs w:val="22"/>
          <w:lang w:val="sr-Cyrl-CS"/>
        </w:rPr>
      </w:pPr>
    </w:p>
    <w:p w:rsidR="004E2A48" w:rsidRPr="002C4706" w:rsidRDefault="004E2A48">
      <w:pPr>
        <w:jc w:val="both"/>
        <w:rPr>
          <w:rFonts w:ascii="Arial" w:hAnsi="Arial" w:cs="Arial"/>
          <w:color w:val="auto"/>
          <w:sz w:val="22"/>
          <w:szCs w:val="22"/>
          <w:lang w:val="sr-Cyrl-CS"/>
        </w:rPr>
      </w:pPr>
      <w:r w:rsidRPr="002C4706">
        <w:rPr>
          <w:rFonts w:ascii="Arial" w:hAnsi="Arial" w:cs="Arial"/>
          <w:color w:val="auto"/>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2C4706">
        <w:rPr>
          <w:rFonts w:ascii="Arial" w:hAnsi="Arial" w:cs="Arial"/>
          <w:color w:val="auto"/>
          <w:sz w:val="22"/>
          <w:szCs w:val="22"/>
          <w:lang w:val="sr-Cyrl-CS"/>
        </w:rPr>
        <w:t xml:space="preserve">објављивања </w:t>
      </w:r>
      <w:r w:rsidRPr="002C4706">
        <w:rPr>
          <w:rFonts w:ascii="Arial" w:hAnsi="Arial" w:cs="Arial"/>
          <w:color w:val="auto"/>
          <w:sz w:val="22"/>
          <w:szCs w:val="22"/>
        </w:rPr>
        <w:t>одлуке</w:t>
      </w:r>
      <w:r w:rsidRPr="002C4706">
        <w:rPr>
          <w:rFonts w:ascii="Arial" w:hAnsi="Arial" w:cs="Arial"/>
          <w:color w:val="auto"/>
          <w:sz w:val="22"/>
          <w:szCs w:val="22"/>
          <w:lang w:val="sr-Cyrl-CS"/>
        </w:rPr>
        <w:t xml:space="preserve"> на Порталу јавних набавки.</w:t>
      </w:r>
    </w:p>
    <w:p w:rsidR="004E2A48" w:rsidRPr="002C4706" w:rsidRDefault="004E2A48">
      <w:pPr>
        <w:jc w:val="both"/>
        <w:rPr>
          <w:rFonts w:ascii="Arial" w:hAnsi="Arial" w:cs="Arial"/>
          <w:color w:val="auto"/>
          <w:sz w:val="22"/>
          <w:szCs w:val="22"/>
          <w:lang w:val="sr-Cyrl-CS"/>
        </w:rPr>
      </w:pP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2C4706">
        <w:rPr>
          <w:rFonts w:ascii="Arial" w:hAnsi="Arial" w:cs="Arial"/>
          <w:color w:val="auto"/>
          <w:sz w:val="22"/>
          <w:szCs w:val="22"/>
          <w:lang w:val="sr-Cyrl-CS"/>
        </w:rPr>
        <w:t xml:space="preserve"> захтева из члана 149. став 3.и 4. Закона,</w:t>
      </w:r>
      <w:r w:rsidRPr="002C4706">
        <w:rPr>
          <w:rFonts w:ascii="Arial" w:hAnsi="Arial" w:cs="Arial"/>
          <w:color w:val="auto"/>
          <w:sz w:val="22"/>
          <w:szCs w:val="22"/>
        </w:rPr>
        <w:t xml:space="preserve"> а подносилац захтева га није поднео пре истека тог рока. </w:t>
      </w:r>
    </w:p>
    <w:p w:rsidR="004E2A48" w:rsidRPr="002C4706" w:rsidRDefault="004E2A48">
      <w:pPr>
        <w:jc w:val="both"/>
        <w:rPr>
          <w:rFonts w:ascii="Arial" w:hAnsi="Arial" w:cs="Arial"/>
          <w:color w:val="auto"/>
          <w:sz w:val="22"/>
          <w:szCs w:val="22"/>
          <w:lang w:val="sr-Cyrl-CS"/>
        </w:rPr>
      </w:pP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Ако је у истом поступку јавне набавке поново поднет захтев за заштиту права од стр</w:t>
      </w:r>
      <w:r w:rsidRPr="002C4706">
        <w:rPr>
          <w:rFonts w:ascii="Arial" w:hAnsi="Arial" w:cs="Arial"/>
          <w:color w:val="auto"/>
          <w:sz w:val="22"/>
          <w:szCs w:val="22"/>
          <w:lang w:val="sr-Cyrl-CS"/>
        </w:rPr>
        <w:t>а</w:t>
      </w:r>
      <w:r w:rsidRPr="002C4706">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E2A48" w:rsidRPr="002C4706" w:rsidRDefault="004E2A48" w:rsidP="00700146">
      <w:pPr>
        <w:jc w:val="both"/>
        <w:rPr>
          <w:rFonts w:ascii="Arial" w:hAnsi="Arial" w:cs="Arial"/>
          <w:color w:val="auto"/>
          <w:sz w:val="22"/>
          <w:szCs w:val="22"/>
        </w:rPr>
      </w:pPr>
      <w:r w:rsidRPr="002C4706">
        <w:rPr>
          <w:rFonts w:ascii="Arial" w:hAnsi="Arial" w:cs="Arial"/>
          <w:color w:val="auto"/>
          <w:sz w:val="22"/>
          <w:szCs w:val="22"/>
        </w:rPr>
        <w:t>Подносилац захтева је дужан да на рачун буџета Републике Србије уплати таксу</w:t>
      </w:r>
      <w:r w:rsidRPr="002C4706">
        <w:rPr>
          <w:rFonts w:ascii="Arial" w:hAnsi="Arial" w:cs="Arial"/>
          <w:color w:val="auto"/>
          <w:sz w:val="22"/>
          <w:szCs w:val="22"/>
          <w:lang w:val="sr-Cyrl-CS"/>
        </w:rPr>
        <w:t>, на</w:t>
      </w:r>
      <w:r w:rsidRPr="002C4706">
        <w:rPr>
          <w:rFonts w:ascii="Arial" w:hAnsi="Arial" w:cs="Arial"/>
          <w:color w:val="auto"/>
          <w:sz w:val="22"/>
          <w:szCs w:val="22"/>
        </w:rPr>
        <w:t xml:space="preserve"> жиро рачун: 840-742221843-57, позив на број  50-016, сврха: Републичка административна такса са назнаком набавке на коју се односи, корисник: Буџет Републике Србије. </w:t>
      </w:r>
    </w:p>
    <w:p w:rsidR="004E2A48" w:rsidRPr="002C4706" w:rsidRDefault="004E2A48">
      <w:pPr>
        <w:jc w:val="both"/>
        <w:rPr>
          <w:rFonts w:ascii="Arial" w:hAnsi="Arial" w:cs="Arial"/>
          <w:color w:val="auto"/>
          <w:sz w:val="22"/>
          <w:szCs w:val="22"/>
          <w:lang w:val="sr-Cyrl-CS"/>
        </w:rPr>
      </w:pPr>
      <w:r w:rsidRPr="002C4706">
        <w:rPr>
          <w:rFonts w:ascii="Arial" w:hAnsi="Arial" w:cs="Arial"/>
          <w:color w:val="auto"/>
          <w:sz w:val="22"/>
          <w:szCs w:val="22"/>
        </w:rPr>
        <w:t>Поступак заштите права понуђача регулисан је одредбама чл. 138. - 167. Закона.</w:t>
      </w:r>
    </w:p>
    <w:p w:rsidR="004E2A48" w:rsidRPr="002C4706" w:rsidRDefault="004E2A48">
      <w:pPr>
        <w:jc w:val="both"/>
        <w:rPr>
          <w:rFonts w:ascii="Arial" w:hAnsi="Arial" w:cs="Arial"/>
          <w:color w:val="auto"/>
          <w:sz w:val="22"/>
          <w:szCs w:val="22"/>
          <w:lang w:val="sr-Cyrl-CS"/>
        </w:rPr>
      </w:pPr>
    </w:p>
    <w:p w:rsidR="004E2A48" w:rsidRPr="002C4706" w:rsidRDefault="004E2A48">
      <w:pPr>
        <w:jc w:val="both"/>
        <w:rPr>
          <w:rFonts w:ascii="Arial" w:hAnsi="Arial" w:cs="Arial"/>
          <w:b/>
          <w:bCs/>
          <w:color w:val="auto"/>
          <w:sz w:val="22"/>
          <w:szCs w:val="22"/>
          <w:lang w:val="sr-Cyrl-CS"/>
        </w:rPr>
      </w:pPr>
      <w:r w:rsidRPr="002C4706">
        <w:rPr>
          <w:rFonts w:ascii="Arial" w:hAnsi="Arial" w:cs="Arial"/>
          <w:b/>
          <w:bCs/>
          <w:color w:val="auto"/>
          <w:sz w:val="22"/>
          <w:szCs w:val="22"/>
        </w:rPr>
        <w:t>РОК У КОЈЕМ ЋЕ УГОВОР БИТИ ЗАКЉУЧЕН</w:t>
      </w:r>
    </w:p>
    <w:p w:rsidR="004E2A48" w:rsidRPr="002C4706" w:rsidRDefault="004E2A48" w:rsidP="00E640CB">
      <w:pPr>
        <w:jc w:val="both"/>
        <w:rPr>
          <w:rFonts w:ascii="Arial" w:hAnsi="Arial" w:cs="Arial"/>
          <w:color w:val="auto"/>
          <w:sz w:val="22"/>
          <w:szCs w:val="22"/>
          <w:lang w:val="sr-Cyrl-CS"/>
        </w:rPr>
      </w:pPr>
      <w:r w:rsidRPr="002C4706">
        <w:rPr>
          <w:rFonts w:ascii="Arial" w:hAnsi="Arial" w:cs="Arial"/>
          <w:color w:val="auto"/>
          <w:sz w:val="22"/>
          <w:szCs w:val="22"/>
        </w:rPr>
        <w:t xml:space="preserve">Уговор о јавној набавци ће бити </w:t>
      </w:r>
      <w:r w:rsidRPr="002C4706">
        <w:rPr>
          <w:rFonts w:ascii="Arial" w:hAnsi="Arial" w:cs="Arial"/>
          <w:color w:val="auto"/>
          <w:sz w:val="22"/>
          <w:szCs w:val="22"/>
          <w:lang w:val="sr-Cyrl-CS"/>
        </w:rPr>
        <w:t xml:space="preserve">достављен понуђачу </w:t>
      </w:r>
      <w:r w:rsidRPr="002C4706">
        <w:rPr>
          <w:rFonts w:ascii="Arial" w:hAnsi="Arial" w:cs="Arial"/>
          <w:color w:val="auto"/>
          <w:sz w:val="22"/>
          <w:szCs w:val="22"/>
        </w:rPr>
        <w:t>којем је додељен уговор у року од 8 дана од дана протека рока за подношење захт</w:t>
      </w:r>
      <w:r w:rsidRPr="002C4706">
        <w:rPr>
          <w:rFonts w:ascii="Arial" w:hAnsi="Arial" w:cs="Arial"/>
          <w:color w:val="auto"/>
          <w:sz w:val="22"/>
          <w:szCs w:val="22"/>
          <w:lang w:val="sr-Cyrl-CS"/>
        </w:rPr>
        <w:t>е</w:t>
      </w:r>
      <w:r w:rsidRPr="002C4706">
        <w:rPr>
          <w:rFonts w:ascii="Arial" w:hAnsi="Arial" w:cs="Arial"/>
          <w:color w:val="auto"/>
          <w:sz w:val="22"/>
          <w:szCs w:val="22"/>
        </w:rPr>
        <w:t>ва за заштиту права</w:t>
      </w:r>
      <w:r w:rsidRPr="002C4706">
        <w:rPr>
          <w:rFonts w:ascii="Arial" w:hAnsi="Arial" w:cs="Arial"/>
          <w:color w:val="auto"/>
          <w:sz w:val="22"/>
          <w:szCs w:val="22"/>
          <w:lang w:val="sr-Cyrl-CS"/>
        </w:rPr>
        <w:t>.</w:t>
      </w:r>
    </w:p>
    <w:p w:rsidR="004E2A48" w:rsidRPr="002C4706" w:rsidRDefault="004E2A48" w:rsidP="00E640CB">
      <w:pPr>
        <w:jc w:val="both"/>
        <w:rPr>
          <w:rFonts w:ascii="Arial" w:hAnsi="Arial" w:cs="Arial"/>
          <w:color w:val="auto"/>
          <w:sz w:val="22"/>
          <w:szCs w:val="22"/>
          <w:lang w:val="sr-Cyrl-CS"/>
        </w:rPr>
      </w:pPr>
    </w:p>
    <w:p w:rsidR="004E2A48" w:rsidRPr="002C4706" w:rsidRDefault="004E2A48" w:rsidP="00E640CB">
      <w:pPr>
        <w:jc w:val="both"/>
        <w:rPr>
          <w:rFonts w:ascii="Arial" w:hAnsi="Arial" w:cs="Arial"/>
          <w:color w:val="auto"/>
          <w:sz w:val="22"/>
          <w:szCs w:val="22"/>
          <w:lang w:val="sr-Cyrl-CS"/>
        </w:rPr>
      </w:pPr>
      <w:r w:rsidRPr="002C4706">
        <w:rPr>
          <w:rFonts w:ascii="Arial" w:hAnsi="Arial" w:cs="Arial"/>
          <w:color w:val="auto"/>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E2A48" w:rsidRDefault="004E2A48" w:rsidP="004440D4">
      <w:pPr>
        <w:jc w:val="center"/>
        <w:rPr>
          <w:rFonts w:ascii="Arial" w:hAnsi="Arial" w:cs="Arial"/>
          <w:b/>
          <w:bCs/>
          <w:i/>
          <w:iCs/>
          <w:color w:val="auto"/>
          <w:sz w:val="22"/>
          <w:szCs w:val="22"/>
        </w:rPr>
      </w:pPr>
    </w:p>
    <w:p w:rsidR="004E2A48" w:rsidRPr="00726CD9" w:rsidRDefault="004E2A48" w:rsidP="004440D4">
      <w:pPr>
        <w:jc w:val="center"/>
        <w:rPr>
          <w:rFonts w:ascii="Arial" w:hAnsi="Arial" w:cs="Arial"/>
          <w:b/>
          <w:bCs/>
          <w:i/>
          <w:iCs/>
          <w:color w:val="auto"/>
          <w:sz w:val="22"/>
          <w:szCs w:val="22"/>
        </w:rPr>
      </w:pPr>
    </w:p>
    <w:p w:rsidR="004E2A48" w:rsidRPr="002C4706" w:rsidRDefault="004E2A48" w:rsidP="004440D4">
      <w:pPr>
        <w:jc w:val="center"/>
        <w:rPr>
          <w:rFonts w:ascii="Arial" w:hAnsi="Arial" w:cs="Arial"/>
          <w:b/>
          <w:bCs/>
          <w:i/>
          <w:iCs/>
          <w:color w:val="auto"/>
          <w:sz w:val="22"/>
          <w:szCs w:val="22"/>
          <w:lang w:val="sr-Cyrl-CS"/>
        </w:rPr>
      </w:pPr>
    </w:p>
    <w:p w:rsidR="004E2A48" w:rsidRPr="002C4706" w:rsidRDefault="004E2A48" w:rsidP="004440D4">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rPr>
      </w:pPr>
      <w:r w:rsidRPr="002C4706">
        <w:rPr>
          <w:rFonts w:ascii="Arial" w:hAnsi="Arial" w:cs="Arial"/>
          <w:b/>
          <w:bCs/>
          <w:i/>
          <w:iCs/>
          <w:color w:val="auto"/>
          <w:sz w:val="22"/>
          <w:szCs w:val="22"/>
        </w:rPr>
        <w:t>VI</w:t>
      </w:r>
      <w:r w:rsidRPr="002C4706">
        <w:rPr>
          <w:rFonts w:ascii="Arial" w:hAnsi="Arial" w:cs="Arial"/>
          <w:b/>
          <w:bCs/>
          <w:i/>
          <w:iCs/>
          <w:color w:val="auto"/>
          <w:sz w:val="22"/>
          <w:szCs w:val="22"/>
          <w:lang w:val="sr-Cyrl-CS"/>
        </w:rPr>
        <w:t xml:space="preserve"> </w:t>
      </w:r>
      <w:r w:rsidRPr="002C4706">
        <w:rPr>
          <w:rFonts w:ascii="Arial" w:hAnsi="Arial" w:cs="Arial"/>
          <w:b/>
          <w:bCs/>
          <w:i/>
          <w:iCs/>
          <w:color w:val="auto"/>
          <w:sz w:val="22"/>
          <w:szCs w:val="22"/>
        </w:rPr>
        <w:t>ОБРАЗАЦ ПОНУДЕ</w:t>
      </w:r>
    </w:p>
    <w:p w:rsidR="004E2A48" w:rsidRPr="002C4706" w:rsidRDefault="004E2A48" w:rsidP="0097610A">
      <w:pPr>
        <w:jc w:val="center"/>
        <w:rPr>
          <w:rFonts w:ascii="Arial" w:hAnsi="Arial" w:cs="Arial"/>
          <w:b/>
          <w:bCs/>
          <w:i/>
          <w:iCs/>
          <w:color w:val="auto"/>
          <w:sz w:val="22"/>
          <w:szCs w:val="22"/>
        </w:rPr>
      </w:pPr>
    </w:p>
    <w:p w:rsidR="004E2A48" w:rsidRPr="002C4706" w:rsidRDefault="004E2A48" w:rsidP="0097610A">
      <w:pPr>
        <w:rPr>
          <w:rFonts w:ascii="Arial" w:hAnsi="Arial" w:cs="Arial"/>
          <w:b/>
          <w:bCs/>
          <w:i/>
          <w:iCs/>
          <w:color w:val="auto"/>
          <w:sz w:val="22"/>
          <w:szCs w:val="22"/>
        </w:rPr>
      </w:pPr>
    </w:p>
    <w:p w:rsidR="004E2A48" w:rsidRPr="002C4706" w:rsidRDefault="004E2A48" w:rsidP="0097610A">
      <w:pPr>
        <w:jc w:val="both"/>
        <w:rPr>
          <w:rFonts w:ascii="Arial" w:hAnsi="Arial" w:cs="Arial"/>
          <w:i/>
          <w:iCs/>
          <w:color w:val="auto"/>
          <w:sz w:val="22"/>
          <w:szCs w:val="22"/>
          <w:lang w:val="sr-Cyrl-CS"/>
        </w:rPr>
      </w:pPr>
      <w:r w:rsidRPr="002C4706">
        <w:rPr>
          <w:rFonts w:ascii="Arial" w:hAnsi="Arial" w:cs="Arial"/>
          <w:color w:val="auto"/>
          <w:sz w:val="22"/>
          <w:szCs w:val="22"/>
        </w:rPr>
        <w:t>Понуда бр ________________ од __________________ за јавну набавку</w:t>
      </w:r>
      <w:r w:rsidRPr="002C4706">
        <w:rPr>
          <w:rFonts w:ascii="Arial" w:hAnsi="Arial" w:cs="Arial"/>
          <w:color w:val="auto"/>
          <w:sz w:val="22"/>
          <w:szCs w:val="22"/>
          <w:lang w:val="sr-Cyrl-CS"/>
        </w:rPr>
        <w:t xml:space="preserve"> услуге обезбеђења </w:t>
      </w:r>
      <w:r w:rsidRPr="002C4706">
        <w:rPr>
          <w:rFonts w:ascii="Arial" w:hAnsi="Arial" w:cs="Arial"/>
          <w:color w:val="auto"/>
          <w:sz w:val="22"/>
          <w:szCs w:val="22"/>
        </w:rPr>
        <w:t>ЈН</w:t>
      </w:r>
      <w:r w:rsidRPr="002C4706">
        <w:rPr>
          <w:rFonts w:ascii="Arial" w:hAnsi="Arial" w:cs="Arial"/>
          <w:color w:val="auto"/>
          <w:sz w:val="22"/>
          <w:szCs w:val="22"/>
          <w:lang w:val="sr-Cyrl-CS"/>
        </w:rPr>
        <w:t>МВ</w:t>
      </w:r>
      <w:r w:rsidRPr="002C4706">
        <w:rPr>
          <w:rFonts w:ascii="Arial" w:hAnsi="Arial" w:cs="Arial"/>
          <w:color w:val="auto"/>
          <w:sz w:val="22"/>
          <w:szCs w:val="22"/>
        </w:rPr>
        <w:t xml:space="preserve"> број </w:t>
      </w:r>
      <w:r w:rsidRPr="002C4706">
        <w:rPr>
          <w:rFonts w:ascii="Arial" w:hAnsi="Arial" w:cs="Arial"/>
          <w:color w:val="auto"/>
          <w:sz w:val="22"/>
          <w:szCs w:val="22"/>
          <w:lang w:val="sr-Cyrl-CS"/>
        </w:rPr>
        <w:t>0</w:t>
      </w:r>
      <w:r w:rsidRPr="002C4706">
        <w:rPr>
          <w:rFonts w:ascii="Arial" w:hAnsi="Arial" w:cs="Arial"/>
          <w:color w:val="auto"/>
          <w:sz w:val="22"/>
          <w:szCs w:val="22"/>
        </w:rPr>
        <w:t>2</w:t>
      </w:r>
      <w:r w:rsidRPr="002C4706">
        <w:rPr>
          <w:rFonts w:ascii="Arial" w:hAnsi="Arial" w:cs="Arial"/>
          <w:color w:val="auto"/>
          <w:sz w:val="22"/>
          <w:szCs w:val="22"/>
          <w:lang w:val="sr-Cyrl-CS"/>
        </w:rPr>
        <w:t>/2017</w:t>
      </w:r>
    </w:p>
    <w:p w:rsidR="004E2A48" w:rsidRPr="002C4706" w:rsidRDefault="004E2A48" w:rsidP="0097610A">
      <w:pPr>
        <w:jc w:val="both"/>
        <w:rPr>
          <w:rFonts w:ascii="Arial" w:hAnsi="Arial" w:cs="Arial"/>
          <w:i/>
          <w:iCs/>
          <w:color w:val="auto"/>
          <w:sz w:val="22"/>
          <w:szCs w:val="22"/>
        </w:rPr>
      </w:pPr>
    </w:p>
    <w:p w:rsidR="004E2A48" w:rsidRPr="002C4706" w:rsidRDefault="004E2A48" w:rsidP="0097610A">
      <w:pPr>
        <w:rPr>
          <w:rFonts w:ascii="Arial" w:hAnsi="Arial" w:cs="Arial"/>
          <w:i/>
          <w:iCs/>
          <w:color w:val="auto"/>
          <w:sz w:val="22"/>
          <w:szCs w:val="22"/>
          <w:lang w:val="en-US"/>
        </w:rPr>
      </w:pPr>
      <w:r w:rsidRPr="002C4706">
        <w:rPr>
          <w:rFonts w:ascii="Arial" w:hAnsi="Arial" w:cs="Arial"/>
          <w:b/>
          <w:bCs/>
          <w:i/>
          <w:iCs/>
          <w:color w:val="auto"/>
          <w:sz w:val="22"/>
          <w:szCs w:val="22"/>
        </w:rPr>
        <w:t>1)ОПШТИ ПОДАЦИ О ПОНУЂАЧУ</w:t>
      </w:r>
    </w:p>
    <w:tbl>
      <w:tblPr>
        <w:tblW w:w="0" w:type="auto"/>
        <w:tblInd w:w="2" w:type="dxa"/>
        <w:tblLayout w:type="fixed"/>
        <w:tblLook w:val="0000"/>
      </w:tblPr>
      <w:tblGrid>
        <w:gridCol w:w="4621"/>
        <w:gridCol w:w="4650"/>
      </w:tblGrid>
      <w:tr w:rsidR="004E2A48" w:rsidRPr="002C4706">
        <w:tc>
          <w:tcPr>
            <w:tcW w:w="4621" w:type="dxa"/>
            <w:tcBorders>
              <w:top w:val="single" w:sz="4" w:space="0" w:color="000000"/>
              <w:left w:val="single" w:sz="4" w:space="0" w:color="000000"/>
              <w:bottom w:val="single" w:sz="4" w:space="0" w:color="000000"/>
            </w:tcBorders>
          </w:tcPr>
          <w:p w:rsidR="004E2A48" w:rsidRPr="002C4706" w:rsidRDefault="004E2A48" w:rsidP="00926209">
            <w:pPr>
              <w:jc w:val="both"/>
              <w:rPr>
                <w:rFonts w:ascii="Arial" w:hAnsi="Arial" w:cs="Arial"/>
                <w:b/>
                <w:bCs/>
                <w:i/>
                <w:iCs/>
                <w:color w:val="auto"/>
                <w:lang w:val="en-US"/>
              </w:rPr>
            </w:pPr>
            <w:r w:rsidRPr="002C4706">
              <w:rPr>
                <w:rFonts w:ascii="Arial" w:hAnsi="Arial" w:cs="Arial"/>
                <w:i/>
                <w:iCs/>
                <w:color w:val="auto"/>
                <w:sz w:val="22"/>
                <w:szCs w:val="22"/>
                <w:lang w:val="en-US"/>
              </w:rPr>
              <w:t>Назив понуђача:</w:t>
            </w:r>
          </w:p>
          <w:p w:rsidR="004E2A48" w:rsidRPr="002C4706" w:rsidRDefault="004E2A48" w:rsidP="00926209">
            <w:pPr>
              <w:jc w:val="both"/>
              <w:rPr>
                <w:rFonts w:ascii="Arial" w:hAnsi="Arial" w:cs="Arial"/>
                <w:b/>
                <w:bCs/>
                <w:i/>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rPr>
                <w:rFonts w:ascii="Arial" w:hAnsi="Arial" w:cs="Arial"/>
                <w:b/>
                <w:bCs/>
                <w:i/>
                <w:iCs/>
                <w:color w:val="auto"/>
                <w:lang w:val="en-US"/>
              </w:rPr>
            </w:pPr>
          </w:p>
          <w:p w:rsidR="004E2A48" w:rsidRPr="002C4706" w:rsidRDefault="004E2A48" w:rsidP="00926209">
            <w:pPr>
              <w:rPr>
                <w:rFonts w:ascii="Arial" w:hAnsi="Arial" w:cs="Arial"/>
                <w:b/>
                <w:bCs/>
                <w:i/>
                <w:iCs/>
                <w:color w:val="auto"/>
                <w:lang w:val="en-US"/>
              </w:rPr>
            </w:pPr>
          </w:p>
          <w:p w:rsidR="004E2A48" w:rsidRPr="002C4706" w:rsidRDefault="004E2A48" w:rsidP="00926209">
            <w:pPr>
              <w:rPr>
                <w:rFonts w:ascii="Arial" w:hAnsi="Arial" w:cs="Arial"/>
                <w:b/>
                <w:bCs/>
                <w:i/>
                <w:iCs/>
                <w:color w:val="auto"/>
                <w:lang w:val="en-US"/>
              </w:rPr>
            </w:pPr>
          </w:p>
        </w:tc>
      </w:tr>
      <w:tr w:rsidR="004E2A48" w:rsidRPr="002C4706">
        <w:tc>
          <w:tcPr>
            <w:tcW w:w="4621" w:type="dxa"/>
            <w:tcBorders>
              <w:top w:val="single" w:sz="4" w:space="0" w:color="000000"/>
              <w:left w:val="single" w:sz="4" w:space="0" w:color="000000"/>
              <w:bottom w:val="single" w:sz="4" w:space="0" w:color="000000"/>
            </w:tcBorders>
          </w:tcPr>
          <w:p w:rsidR="004E2A48" w:rsidRPr="002C4706" w:rsidRDefault="004E2A48" w:rsidP="00926209">
            <w:pPr>
              <w:jc w:val="both"/>
              <w:rPr>
                <w:rFonts w:ascii="Arial" w:hAnsi="Arial" w:cs="Arial"/>
                <w:b/>
                <w:bCs/>
                <w:i/>
                <w:iCs/>
                <w:color w:val="auto"/>
                <w:lang w:val="en-US"/>
              </w:rPr>
            </w:pPr>
            <w:r w:rsidRPr="002C4706">
              <w:rPr>
                <w:rFonts w:ascii="Arial" w:hAnsi="Arial" w:cs="Arial"/>
                <w:i/>
                <w:iCs/>
                <w:color w:val="auto"/>
                <w:sz w:val="22"/>
                <w:szCs w:val="22"/>
                <w:lang w:val="en-US"/>
              </w:rPr>
              <w:t>Адреса понуђача:</w:t>
            </w:r>
          </w:p>
          <w:p w:rsidR="004E2A48" w:rsidRPr="002C4706" w:rsidRDefault="004E2A48" w:rsidP="00926209">
            <w:pPr>
              <w:jc w:val="both"/>
              <w:rPr>
                <w:rFonts w:ascii="Arial" w:hAnsi="Arial" w:cs="Arial"/>
                <w:b/>
                <w:bCs/>
                <w:i/>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rPr>
                <w:rFonts w:ascii="Arial" w:hAnsi="Arial" w:cs="Arial"/>
                <w:b/>
                <w:bCs/>
                <w:i/>
                <w:iCs/>
                <w:color w:val="auto"/>
                <w:lang w:val="en-US"/>
              </w:rPr>
            </w:pPr>
          </w:p>
          <w:p w:rsidR="004E2A48" w:rsidRPr="002C4706" w:rsidRDefault="004E2A48" w:rsidP="00926209">
            <w:pPr>
              <w:rPr>
                <w:rFonts w:ascii="Arial" w:hAnsi="Arial" w:cs="Arial"/>
                <w:b/>
                <w:bCs/>
                <w:i/>
                <w:iCs/>
                <w:color w:val="auto"/>
                <w:lang w:val="en-US"/>
              </w:rPr>
            </w:pPr>
          </w:p>
          <w:p w:rsidR="004E2A48" w:rsidRPr="002C4706" w:rsidRDefault="004E2A48" w:rsidP="00926209">
            <w:pPr>
              <w:rPr>
                <w:rFonts w:ascii="Arial" w:hAnsi="Arial" w:cs="Arial"/>
                <w:b/>
                <w:bCs/>
                <w:i/>
                <w:iCs/>
                <w:color w:val="auto"/>
                <w:lang w:val="en-US"/>
              </w:rPr>
            </w:pPr>
          </w:p>
        </w:tc>
      </w:tr>
      <w:tr w:rsidR="004E2A48" w:rsidRPr="002C4706">
        <w:tc>
          <w:tcPr>
            <w:tcW w:w="4621" w:type="dxa"/>
            <w:tcBorders>
              <w:top w:val="single" w:sz="4" w:space="0" w:color="000000"/>
              <w:left w:val="single" w:sz="4" w:space="0" w:color="000000"/>
              <w:bottom w:val="single" w:sz="4" w:space="0" w:color="000000"/>
            </w:tcBorders>
          </w:tcPr>
          <w:p w:rsidR="004E2A48" w:rsidRPr="002C4706" w:rsidRDefault="004E2A48" w:rsidP="00926209">
            <w:pPr>
              <w:jc w:val="both"/>
              <w:rPr>
                <w:rFonts w:ascii="Arial" w:hAnsi="Arial" w:cs="Arial"/>
                <w:b/>
                <w:bCs/>
                <w:i/>
                <w:iCs/>
                <w:color w:val="auto"/>
                <w:lang w:val="en-US"/>
              </w:rPr>
            </w:pPr>
            <w:r w:rsidRPr="002C4706">
              <w:rPr>
                <w:rFonts w:ascii="Arial" w:hAnsi="Arial" w:cs="Arial"/>
                <w:i/>
                <w:iCs/>
                <w:color w:val="auto"/>
                <w:sz w:val="22"/>
                <w:szCs w:val="22"/>
                <w:lang w:val="en-US"/>
              </w:rPr>
              <w:t>Матични број понуђача:</w:t>
            </w:r>
          </w:p>
          <w:p w:rsidR="004E2A48" w:rsidRPr="002C4706" w:rsidRDefault="004E2A48" w:rsidP="00926209">
            <w:pPr>
              <w:jc w:val="both"/>
              <w:rPr>
                <w:rFonts w:ascii="Arial" w:hAnsi="Arial" w:cs="Arial"/>
                <w:b/>
                <w:bCs/>
                <w:i/>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rPr>
                <w:rFonts w:ascii="Arial" w:hAnsi="Arial" w:cs="Arial"/>
                <w:b/>
                <w:bCs/>
                <w:i/>
                <w:iCs/>
                <w:color w:val="auto"/>
                <w:lang w:val="en-US"/>
              </w:rPr>
            </w:pPr>
          </w:p>
          <w:p w:rsidR="004E2A48" w:rsidRPr="002C4706" w:rsidRDefault="004E2A48" w:rsidP="00926209">
            <w:pPr>
              <w:rPr>
                <w:rFonts w:ascii="Arial" w:hAnsi="Arial" w:cs="Arial"/>
                <w:b/>
                <w:bCs/>
                <w:i/>
                <w:iCs/>
                <w:color w:val="auto"/>
                <w:lang w:val="en-US"/>
              </w:rPr>
            </w:pPr>
          </w:p>
          <w:p w:rsidR="004E2A48" w:rsidRPr="002C4706" w:rsidRDefault="004E2A48" w:rsidP="00926209">
            <w:pPr>
              <w:rPr>
                <w:rFonts w:ascii="Arial" w:hAnsi="Arial" w:cs="Arial"/>
                <w:b/>
                <w:bCs/>
                <w:i/>
                <w:iCs/>
                <w:color w:val="auto"/>
                <w:lang w:val="en-US"/>
              </w:rPr>
            </w:pPr>
          </w:p>
        </w:tc>
      </w:tr>
      <w:tr w:rsidR="004E2A48" w:rsidRPr="002C4706">
        <w:tc>
          <w:tcPr>
            <w:tcW w:w="4621" w:type="dxa"/>
            <w:tcBorders>
              <w:top w:val="single" w:sz="4" w:space="0" w:color="000000"/>
              <w:left w:val="single" w:sz="4" w:space="0" w:color="000000"/>
              <w:bottom w:val="single" w:sz="4" w:space="0" w:color="000000"/>
            </w:tcBorders>
          </w:tcPr>
          <w:p w:rsidR="004E2A48" w:rsidRPr="002C4706" w:rsidRDefault="004E2A48" w:rsidP="00926209">
            <w:pPr>
              <w:jc w:val="both"/>
              <w:rPr>
                <w:rFonts w:ascii="Arial" w:hAnsi="Arial" w:cs="Arial"/>
                <w:b/>
                <w:bCs/>
                <w:i/>
                <w:iCs/>
                <w:color w:val="auto"/>
                <w:lang w:val="ru-RU"/>
              </w:rPr>
            </w:pPr>
            <w:r w:rsidRPr="002C4706">
              <w:rPr>
                <w:rFonts w:ascii="Arial" w:hAnsi="Arial" w:cs="Arial"/>
                <w:i/>
                <w:iCs/>
                <w:color w:val="auto"/>
                <w:sz w:val="22"/>
                <w:szCs w:val="22"/>
                <w:lang w:val="ru-RU"/>
              </w:rPr>
              <w:t>Порески идентификациони број понуђача (ПИБ):</w:t>
            </w:r>
          </w:p>
          <w:p w:rsidR="004E2A48" w:rsidRPr="002C4706" w:rsidRDefault="004E2A48" w:rsidP="00926209">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rPr>
                <w:rFonts w:ascii="Arial" w:hAnsi="Arial" w:cs="Arial"/>
                <w:b/>
                <w:bCs/>
                <w:i/>
                <w:iCs/>
                <w:color w:val="auto"/>
                <w:lang w:val="ru-RU"/>
              </w:rPr>
            </w:pPr>
          </w:p>
        </w:tc>
      </w:tr>
      <w:tr w:rsidR="004E2A48" w:rsidRPr="002C4706">
        <w:tc>
          <w:tcPr>
            <w:tcW w:w="4621" w:type="dxa"/>
            <w:tcBorders>
              <w:top w:val="single" w:sz="4" w:space="0" w:color="000000"/>
              <w:left w:val="single" w:sz="4" w:space="0" w:color="000000"/>
              <w:bottom w:val="single" w:sz="4" w:space="0" w:color="000000"/>
            </w:tcBorders>
          </w:tcPr>
          <w:p w:rsidR="004E2A48" w:rsidRPr="002C4706" w:rsidRDefault="004E2A48" w:rsidP="00926209">
            <w:pPr>
              <w:jc w:val="both"/>
              <w:rPr>
                <w:rFonts w:ascii="Arial" w:hAnsi="Arial" w:cs="Arial"/>
                <w:b/>
                <w:bCs/>
                <w:i/>
                <w:iCs/>
                <w:color w:val="auto"/>
                <w:lang w:val="en-US"/>
              </w:rPr>
            </w:pPr>
            <w:r w:rsidRPr="002C4706">
              <w:rPr>
                <w:rFonts w:ascii="Arial" w:hAnsi="Arial" w:cs="Arial"/>
                <w:i/>
                <w:iCs/>
                <w:color w:val="auto"/>
                <w:sz w:val="22"/>
                <w:szCs w:val="22"/>
                <w:lang w:val="en-US"/>
              </w:rPr>
              <w:t>Име особе за контакт:</w:t>
            </w:r>
          </w:p>
          <w:p w:rsidR="004E2A48" w:rsidRPr="002C4706" w:rsidRDefault="004E2A48" w:rsidP="00926209">
            <w:pPr>
              <w:jc w:val="both"/>
              <w:rPr>
                <w:rFonts w:ascii="Arial" w:hAnsi="Arial" w:cs="Arial"/>
                <w:b/>
                <w:bCs/>
                <w:i/>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rPr>
                <w:rFonts w:ascii="Arial" w:hAnsi="Arial" w:cs="Arial"/>
                <w:b/>
                <w:bCs/>
                <w:i/>
                <w:iCs/>
                <w:color w:val="auto"/>
                <w:lang w:val="en-US"/>
              </w:rPr>
            </w:pPr>
          </w:p>
          <w:p w:rsidR="004E2A48" w:rsidRPr="002C4706" w:rsidRDefault="004E2A48" w:rsidP="00926209">
            <w:pPr>
              <w:rPr>
                <w:rFonts w:ascii="Arial" w:hAnsi="Arial" w:cs="Arial"/>
                <w:b/>
                <w:bCs/>
                <w:i/>
                <w:iCs/>
                <w:color w:val="auto"/>
                <w:lang w:val="en-US"/>
              </w:rPr>
            </w:pPr>
          </w:p>
          <w:p w:rsidR="004E2A48" w:rsidRPr="002C4706" w:rsidRDefault="004E2A48" w:rsidP="00926209">
            <w:pPr>
              <w:rPr>
                <w:rFonts w:ascii="Arial" w:hAnsi="Arial" w:cs="Arial"/>
                <w:b/>
                <w:bCs/>
                <w:i/>
                <w:iCs/>
                <w:color w:val="auto"/>
                <w:lang w:val="en-US"/>
              </w:rPr>
            </w:pPr>
          </w:p>
        </w:tc>
      </w:tr>
      <w:tr w:rsidR="004E2A48" w:rsidRPr="002C4706">
        <w:tc>
          <w:tcPr>
            <w:tcW w:w="4621" w:type="dxa"/>
            <w:tcBorders>
              <w:top w:val="single" w:sz="4" w:space="0" w:color="000000"/>
              <w:left w:val="single" w:sz="4" w:space="0" w:color="000000"/>
              <w:bottom w:val="single" w:sz="4" w:space="0" w:color="000000"/>
            </w:tcBorders>
          </w:tcPr>
          <w:p w:rsidR="004E2A48" w:rsidRPr="002C4706" w:rsidRDefault="004E2A48" w:rsidP="00926209">
            <w:pPr>
              <w:jc w:val="both"/>
              <w:rPr>
                <w:rFonts w:ascii="Arial" w:hAnsi="Arial" w:cs="Arial"/>
                <w:b/>
                <w:bCs/>
                <w:i/>
                <w:iCs/>
                <w:color w:val="auto"/>
                <w:lang w:val="ru-RU"/>
              </w:rPr>
            </w:pPr>
            <w:r w:rsidRPr="002C4706">
              <w:rPr>
                <w:rFonts w:ascii="Arial" w:hAnsi="Arial" w:cs="Arial"/>
                <w:i/>
                <w:iCs/>
                <w:color w:val="auto"/>
                <w:sz w:val="22"/>
                <w:szCs w:val="22"/>
                <w:lang w:val="ru-RU"/>
              </w:rPr>
              <w:t>Електронска адреса понуђача (</w:t>
            </w:r>
            <w:r w:rsidRPr="002C4706">
              <w:rPr>
                <w:rFonts w:ascii="Arial" w:hAnsi="Arial" w:cs="Arial"/>
                <w:i/>
                <w:iCs/>
                <w:color w:val="auto"/>
                <w:sz w:val="22"/>
                <w:szCs w:val="22"/>
                <w:lang w:val="en-US"/>
              </w:rPr>
              <w:t>e</w:t>
            </w:r>
            <w:r w:rsidRPr="002C4706">
              <w:rPr>
                <w:rFonts w:ascii="Arial" w:hAnsi="Arial" w:cs="Arial"/>
                <w:i/>
                <w:iCs/>
                <w:color w:val="auto"/>
                <w:sz w:val="22"/>
                <w:szCs w:val="22"/>
                <w:lang w:val="ru-RU"/>
              </w:rPr>
              <w:t>-</w:t>
            </w:r>
            <w:r w:rsidRPr="002C4706">
              <w:rPr>
                <w:rFonts w:ascii="Arial" w:hAnsi="Arial" w:cs="Arial"/>
                <w:i/>
                <w:iCs/>
                <w:color w:val="auto"/>
                <w:sz w:val="22"/>
                <w:szCs w:val="22"/>
                <w:lang w:val="en-US"/>
              </w:rPr>
              <w:t>mail</w:t>
            </w:r>
            <w:r w:rsidRPr="002C4706">
              <w:rPr>
                <w:rFonts w:ascii="Arial" w:hAnsi="Arial" w:cs="Arial"/>
                <w:i/>
                <w:iCs/>
                <w:color w:val="auto"/>
                <w:sz w:val="22"/>
                <w:szCs w:val="22"/>
                <w:lang w:val="ru-RU"/>
              </w:rPr>
              <w:t>):</w:t>
            </w:r>
          </w:p>
          <w:p w:rsidR="004E2A48" w:rsidRPr="002C4706" w:rsidRDefault="004E2A48" w:rsidP="00926209">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rPr>
                <w:rFonts w:ascii="Arial" w:hAnsi="Arial" w:cs="Arial"/>
                <w:b/>
                <w:bCs/>
                <w:i/>
                <w:iCs/>
                <w:color w:val="auto"/>
                <w:lang w:val="ru-RU"/>
              </w:rPr>
            </w:pPr>
          </w:p>
        </w:tc>
      </w:tr>
      <w:tr w:rsidR="004E2A48" w:rsidRPr="002C4706">
        <w:tc>
          <w:tcPr>
            <w:tcW w:w="4621" w:type="dxa"/>
            <w:tcBorders>
              <w:top w:val="single" w:sz="4" w:space="0" w:color="000000"/>
              <w:left w:val="single" w:sz="4" w:space="0" w:color="000000"/>
              <w:bottom w:val="single" w:sz="4" w:space="0" w:color="000000"/>
            </w:tcBorders>
          </w:tcPr>
          <w:p w:rsidR="004E2A48" w:rsidRPr="002C4706" w:rsidRDefault="004E2A48" w:rsidP="00926209">
            <w:pPr>
              <w:jc w:val="both"/>
              <w:rPr>
                <w:rFonts w:ascii="Arial" w:hAnsi="Arial" w:cs="Arial"/>
                <w:b/>
                <w:bCs/>
                <w:i/>
                <w:iCs/>
                <w:color w:val="auto"/>
                <w:lang w:val="en-US"/>
              </w:rPr>
            </w:pPr>
            <w:r w:rsidRPr="002C4706">
              <w:rPr>
                <w:rFonts w:ascii="Arial" w:hAnsi="Arial" w:cs="Arial"/>
                <w:i/>
                <w:iCs/>
                <w:color w:val="auto"/>
                <w:sz w:val="22"/>
                <w:szCs w:val="22"/>
                <w:lang w:val="en-US"/>
              </w:rPr>
              <w:t>Телефон:</w:t>
            </w:r>
          </w:p>
          <w:p w:rsidR="004E2A48" w:rsidRPr="002C4706" w:rsidRDefault="004E2A48" w:rsidP="00926209">
            <w:pPr>
              <w:jc w:val="both"/>
              <w:rPr>
                <w:rFonts w:ascii="Arial" w:hAnsi="Arial" w:cs="Arial"/>
                <w:b/>
                <w:bCs/>
                <w:i/>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rPr>
                <w:rFonts w:ascii="Arial" w:hAnsi="Arial" w:cs="Arial"/>
                <w:b/>
                <w:bCs/>
                <w:i/>
                <w:iCs/>
                <w:color w:val="auto"/>
                <w:lang w:val="en-US"/>
              </w:rPr>
            </w:pPr>
          </w:p>
          <w:p w:rsidR="004E2A48" w:rsidRPr="002C4706" w:rsidRDefault="004E2A48" w:rsidP="00926209">
            <w:pPr>
              <w:rPr>
                <w:rFonts w:ascii="Arial" w:hAnsi="Arial" w:cs="Arial"/>
                <w:b/>
                <w:bCs/>
                <w:i/>
                <w:iCs/>
                <w:color w:val="auto"/>
                <w:lang w:val="en-US"/>
              </w:rPr>
            </w:pPr>
          </w:p>
          <w:p w:rsidR="004E2A48" w:rsidRPr="002C4706" w:rsidRDefault="004E2A48" w:rsidP="00926209">
            <w:pPr>
              <w:rPr>
                <w:rFonts w:ascii="Arial" w:hAnsi="Arial" w:cs="Arial"/>
                <w:b/>
                <w:bCs/>
                <w:i/>
                <w:iCs/>
                <w:color w:val="auto"/>
                <w:lang w:val="en-US"/>
              </w:rPr>
            </w:pPr>
          </w:p>
        </w:tc>
      </w:tr>
      <w:tr w:rsidR="004E2A48" w:rsidRPr="002C4706">
        <w:tc>
          <w:tcPr>
            <w:tcW w:w="4621" w:type="dxa"/>
            <w:tcBorders>
              <w:top w:val="single" w:sz="4" w:space="0" w:color="000000"/>
              <w:left w:val="single" w:sz="4" w:space="0" w:color="000000"/>
              <w:bottom w:val="single" w:sz="4" w:space="0" w:color="000000"/>
            </w:tcBorders>
          </w:tcPr>
          <w:p w:rsidR="004E2A48" w:rsidRPr="002C4706" w:rsidRDefault="004E2A48" w:rsidP="00926209">
            <w:pPr>
              <w:jc w:val="both"/>
              <w:rPr>
                <w:rFonts w:ascii="Arial" w:hAnsi="Arial" w:cs="Arial"/>
                <w:b/>
                <w:bCs/>
                <w:i/>
                <w:iCs/>
                <w:color w:val="auto"/>
                <w:lang w:val="en-US"/>
              </w:rPr>
            </w:pPr>
            <w:r w:rsidRPr="002C4706">
              <w:rPr>
                <w:rFonts w:ascii="Arial" w:hAnsi="Arial" w:cs="Arial"/>
                <w:i/>
                <w:iCs/>
                <w:color w:val="auto"/>
                <w:sz w:val="22"/>
                <w:szCs w:val="22"/>
                <w:lang w:val="en-US"/>
              </w:rPr>
              <w:t>Телефакс:</w:t>
            </w:r>
          </w:p>
          <w:p w:rsidR="004E2A48" w:rsidRPr="002C4706" w:rsidRDefault="004E2A48" w:rsidP="00926209">
            <w:pPr>
              <w:jc w:val="both"/>
              <w:rPr>
                <w:rFonts w:ascii="Arial" w:hAnsi="Arial" w:cs="Arial"/>
                <w:b/>
                <w:bCs/>
                <w:i/>
                <w:iCs/>
                <w:color w:val="auto"/>
                <w:lang w:val="en-US"/>
              </w:rPr>
            </w:pPr>
          </w:p>
        </w:tc>
        <w:tc>
          <w:tcPr>
            <w:tcW w:w="4650"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rPr>
                <w:rFonts w:ascii="Arial" w:hAnsi="Arial" w:cs="Arial"/>
                <w:b/>
                <w:bCs/>
                <w:i/>
                <w:iCs/>
                <w:color w:val="auto"/>
                <w:lang w:val="en-US"/>
              </w:rPr>
            </w:pPr>
          </w:p>
          <w:p w:rsidR="004E2A48" w:rsidRPr="002C4706" w:rsidRDefault="004E2A48" w:rsidP="00926209">
            <w:pPr>
              <w:rPr>
                <w:rFonts w:ascii="Arial" w:hAnsi="Arial" w:cs="Arial"/>
                <w:b/>
                <w:bCs/>
                <w:i/>
                <w:iCs/>
                <w:color w:val="auto"/>
                <w:lang w:val="en-US"/>
              </w:rPr>
            </w:pPr>
          </w:p>
          <w:p w:rsidR="004E2A48" w:rsidRPr="002C4706" w:rsidRDefault="004E2A48" w:rsidP="00926209">
            <w:pPr>
              <w:rPr>
                <w:rFonts w:ascii="Arial" w:hAnsi="Arial" w:cs="Arial"/>
                <w:b/>
                <w:bCs/>
                <w:i/>
                <w:iCs/>
                <w:color w:val="auto"/>
                <w:lang w:val="en-US"/>
              </w:rPr>
            </w:pPr>
          </w:p>
        </w:tc>
      </w:tr>
      <w:tr w:rsidR="004E2A48" w:rsidRPr="002C4706">
        <w:tc>
          <w:tcPr>
            <w:tcW w:w="4621" w:type="dxa"/>
            <w:tcBorders>
              <w:top w:val="single" w:sz="4" w:space="0" w:color="000000"/>
              <w:left w:val="single" w:sz="4" w:space="0" w:color="000000"/>
              <w:bottom w:val="single" w:sz="4" w:space="0" w:color="000000"/>
            </w:tcBorders>
          </w:tcPr>
          <w:p w:rsidR="004E2A48" w:rsidRPr="002C4706" w:rsidRDefault="004E2A48" w:rsidP="00926209">
            <w:pPr>
              <w:jc w:val="both"/>
              <w:rPr>
                <w:rFonts w:ascii="Arial" w:hAnsi="Arial" w:cs="Arial"/>
                <w:b/>
                <w:bCs/>
                <w:i/>
                <w:iCs/>
                <w:color w:val="auto"/>
                <w:lang w:val="ru-RU"/>
              </w:rPr>
            </w:pPr>
            <w:r w:rsidRPr="002C4706">
              <w:rPr>
                <w:rFonts w:ascii="Arial" w:hAnsi="Arial" w:cs="Arial"/>
                <w:i/>
                <w:iCs/>
                <w:color w:val="auto"/>
                <w:sz w:val="22"/>
                <w:szCs w:val="22"/>
                <w:lang w:val="ru-RU"/>
              </w:rPr>
              <w:t>Број рачуна понуђача и назив банке:</w:t>
            </w:r>
          </w:p>
          <w:p w:rsidR="004E2A48" w:rsidRPr="002C4706" w:rsidRDefault="004E2A48" w:rsidP="00926209">
            <w:pPr>
              <w:jc w:val="both"/>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rPr>
                <w:rFonts w:ascii="Arial" w:hAnsi="Arial" w:cs="Arial"/>
                <w:b/>
                <w:bCs/>
                <w:i/>
                <w:iCs/>
                <w:color w:val="auto"/>
                <w:lang w:val="ru-RU"/>
              </w:rPr>
            </w:pPr>
          </w:p>
          <w:p w:rsidR="004E2A48" w:rsidRPr="002C4706" w:rsidRDefault="004E2A48" w:rsidP="00926209">
            <w:pPr>
              <w:rPr>
                <w:rFonts w:ascii="Arial" w:hAnsi="Arial" w:cs="Arial"/>
                <w:b/>
                <w:bCs/>
                <w:i/>
                <w:iCs/>
                <w:color w:val="auto"/>
                <w:lang w:val="ru-RU"/>
              </w:rPr>
            </w:pPr>
          </w:p>
          <w:p w:rsidR="004E2A48" w:rsidRPr="002C4706" w:rsidRDefault="004E2A48" w:rsidP="00926209">
            <w:pPr>
              <w:rPr>
                <w:rFonts w:ascii="Arial" w:hAnsi="Arial" w:cs="Arial"/>
                <w:b/>
                <w:bCs/>
                <w:i/>
                <w:iCs/>
                <w:color w:val="auto"/>
                <w:lang w:val="ru-RU"/>
              </w:rPr>
            </w:pPr>
          </w:p>
        </w:tc>
      </w:tr>
      <w:tr w:rsidR="004E2A48" w:rsidRPr="002C4706">
        <w:tc>
          <w:tcPr>
            <w:tcW w:w="4621" w:type="dxa"/>
            <w:tcBorders>
              <w:top w:val="single" w:sz="4" w:space="0" w:color="000000"/>
              <w:left w:val="single" w:sz="4" w:space="0" w:color="000000"/>
              <w:bottom w:val="single" w:sz="4" w:space="0" w:color="000000"/>
            </w:tcBorders>
          </w:tcPr>
          <w:p w:rsidR="004E2A48" w:rsidRPr="002C4706" w:rsidRDefault="004E2A48" w:rsidP="00926209">
            <w:pPr>
              <w:jc w:val="both"/>
              <w:rPr>
                <w:rFonts w:ascii="Arial" w:hAnsi="Arial" w:cs="Arial"/>
                <w:b/>
                <w:bCs/>
                <w:i/>
                <w:iCs/>
                <w:color w:val="auto"/>
                <w:lang w:val="ru-RU"/>
              </w:rPr>
            </w:pPr>
            <w:r w:rsidRPr="002C4706">
              <w:rPr>
                <w:rFonts w:ascii="Arial" w:hAnsi="Arial" w:cs="Arial"/>
                <w:i/>
                <w:iCs/>
                <w:color w:val="auto"/>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ind w:firstLine="708"/>
              <w:rPr>
                <w:rFonts w:ascii="Arial" w:hAnsi="Arial" w:cs="Arial"/>
                <w:b/>
                <w:bCs/>
                <w:i/>
                <w:iCs/>
                <w:color w:val="auto"/>
                <w:lang w:val="ru-RU"/>
              </w:rPr>
            </w:pPr>
          </w:p>
          <w:p w:rsidR="004E2A48" w:rsidRPr="002C4706" w:rsidRDefault="004E2A48" w:rsidP="00926209">
            <w:pPr>
              <w:ind w:firstLine="708"/>
              <w:rPr>
                <w:rFonts w:ascii="Arial" w:hAnsi="Arial" w:cs="Arial"/>
                <w:b/>
                <w:bCs/>
                <w:i/>
                <w:iCs/>
                <w:color w:val="auto"/>
                <w:lang w:val="ru-RU"/>
              </w:rPr>
            </w:pPr>
          </w:p>
          <w:p w:rsidR="004E2A48" w:rsidRPr="002C4706" w:rsidRDefault="004E2A48" w:rsidP="00926209">
            <w:pPr>
              <w:ind w:firstLine="708"/>
              <w:rPr>
                <w:rFonts w:ascii="Arial" w:hAnsi="Arial" w:cs="Arial"/>
                <w:b/>
                <w:bCs/>
                <w:i/>
                <w:iCs/>
                <w:color w:val="auto"/>
                <w:lang w:val="ru-RU"/>
              </w:rPr>
            </w:pPr>
          </w:p>
        </w:tc>
      </w:tr>
    </w:tbl>
    <w:p w:rsidR="004E2A48" w:rsidRPr="002C4706" w:rsidRDefault="004E2A48" w:rsidP="0097610A">
      <w:pPr>
        <w:rPr>
          <w:rFonts w:ascii="Arial" w:hAnsi="Arial" w:cs="Arial"/>
          <w:b/>
          <w:bCs/>
          <w:i/>
          <w:iCs/>
          <w:color w:val="auto"/>
          <w:sz w:val="22"/>
          <w:szCs w:val="22"/>
          <w:lang w:val="sr-Cyrl-CS"/>
        </w:rPr>
      </w:pPr>
    </w:p>
    <w:p w:rsidR="004E2A48" w:rsidRPr="002C4706" w:rsidRDefault="004E2A48" w:rsidP="0097610A">
      <w:pPr>
        <w:rPr>
          <w:rFonts w:ascii="Arial" w:hAnsi="Arial" w:cs="Arial"/>
          <w:color w:val="auto"/>
          <w:sz w:val="22"/>
          <w:szCs w:val="22"/>
        </w:rPr>
      </w:pPr>
      <w:r w:rsidRPr="002C4706">
        <w:rPr>
          <w:rFonts w:ascii="Arial" w:hAnsi="Arial" w:cs="Arial"/>
          <w:b/>
          <w:bCs/>
          <w:i/>
          <w:iCs/>
          <w:color w:val="auto"/>
          <w:sz w:val="22"/>
          <w:szCs w:val="22"/>
          <w:lang w:val="en-US"/>
        </w:rPr>
        <w:t xml:space="preserve">2) ПОНУДУ ПОДНОСИ: </w:t>
      </w:r>
    </w:p>
    <w:tbl>
      <w:tblPr>
        <w:tblW w:w="0" w:type="auto"/>
        <w:tblInd w:w="2" w:type="dxa"/>
        <w:tblLayout w:type="fixed"/>
        <w:tblLook w:val="0000"/>
      </w:tblPr>
      <w:tblGrid>
        <w:gridCol w:w="9272"/>
      </w:tblGrid>
      <w:tr w:rsidR="004E2A48" w:rsidRPr="002C4706">
        <w:tc>
          <w:tcPr>
            <w:tcW w:w="9272"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center"/>
              <w:rPr>
                <w:rFonts w:ascii="Arial" w:hAnsi="Arial" w:cs="Arial"/>
                <w:color w:val="auto"/>
              </w:rPr>
            </w:pPr>
          </w:p>
          <w:p w:rsidR="004E2A48" w:rsidRPr="002C4706" w:rsidRDefault="004E2A48" w:rsidP="00926209">
            <w:pPr>
              <w:jc w:val="center"/>
              <w:rPr>
                <w:rFonts w:ascii="Arial" w:hAnsi="Arial" w:cs="Arial"/>
                <w:b/>
                <w:bCs/>
                <w:color w:val="auto"/>
                <w:lang w:val="en-US"/>
              </w:rPr>
            </w:pPr>
            <w:r w:rsidRPr="002C4706">
              <w:rPr>
                <w:rFonts w:ascii="Arial" w:hAnsi="Arial" w:cs="Arial"/>
                <w:b/>
                <w:bCs/>
                <w:color w:val="auto"/>
                <w:sz w:val="22"/>
                <w:szCs w:val="22"/>
                <w:lang w:val="en-US"/>
              </w:rPr>
              <w:t xml:space="preserve">А) САМОСТАЛНО </w:t>
            </w:r>
          </w:p>
        </w:tc>
      </w:tr>
      <w:tr w:rsidR="004E2A48" w:rsidRPr="002C4706">
        <w:tc>
          <w:tcPr>
            <w:tcW w:w="9272"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center"/>
              <w:rPr>
                <w:rFonts w:ascii="Arial" w:hAnsi="Arial" w:cs="Arial"/>
                <w:b/>
                <w:bCs/>
                <w:color w:val="auto"/>
                <w:lang w:val="en-US"/>
              </w:rPr>
            </w:pPr>
          </w:p>
          <w:p w:rsidR="004E2A48" w:rsidRPr="002C4706" w:rsidRDefault="004E2A48" w:rsidP="00926209">
            <w:pPr>
              <w:jc w:val="center"/>
              <w:rPr>
                <w:rFonts w:ascii="Arial" w:hAnsi="Arial" w:cs="Arial"/>
                <w:b/>
                <w:bCs/>
                <w:color w:val="auto"/>
                <w:lang w:val="en-US"/>
              </w:rPr>
            </w:pPr>
            <w:r w:rsidRPr="002C4706">
              <w:rPr>
                <w:rFonts w:ascii="Arial" w:hAnsi="Arial" w:cs="Arial"/>
                <w:b/>
                <w:bCs/>
                <w:color w:val="auto"/>
                <w:sz w:val="22"/>
                <w:szCs w:val="22"/>
                <w:lang w:val="en-US"/>
              </w:rPr>
              <w:t>Б) СА ПОДИЗВОЂАЧЕМ</w:t>
            </w:r>
          </w:p>
        </w:tc>
      </w:tr>
      <w:tr w:rsidR="004E2A48" w:rsidRPr="002C4706">
        <w:tc>
          <w:tcPr>
            <w:tcW w:w="9272"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center"/>
              <w:rPr>
                <w:rFonts w:ascii="Arial" w:hAnsi="Arial" w:cs="Arial"/>
                <w:b/>
                <w:bCs/>
                <w:color w:val="auto"/>
                <w:lang w:val="en-US"/>
              </w:rPr>
            </w:pPr>
          </w:p>
          <w:p w:rsidR="004E2A48" w:rsidRPr="002C4706" w:rsidRDefault="004E2A48" w:rsidP="00926209">
            <w:pPr>
              <w:jc w:val="center"/>
              <w:rPr>
                <w:rFonts w:ascii="Arial" w:hAnsi="Arial" w:cs="Arial"/>
                <w:b/>
                <w:bCs/>
                <w:i/>
                <w:iCs/>
                <w:color w:val="auto"/>
                <w:lang w:val="ru-RU"/>
              </w:rPr>
            </w:pPr>
            <w:r w:rsidRPr="002C4706">
              <w:rPr>
                <w:rFonts w:ascii="Arial" w:hAnsi="Arial" w:cs="Arial"/>
                <w:b/>
                <w:bCs/>
                <w:color w:val="auto"/>
                <w:sz w:val="22"/>
                <w:szCs w:val="22"/>
                <w:lang w:val="en-US"/>
              </w:rPr>
              <w:t>В) КАО ЗАЈЕДНИЧКУ ПОНУДУ</w:t>
            </w:r>
          </w:p>
        </w:tc>
      </w:tr>
    </w:tbl>
    <w:p w:rsidR="004E2A48" w:rsidRPr="002C4706" w:rsidRDefault="004E2A48" w:rsidP="0097610A">
      <w:pPr>
        <w:jc w:val="both"/>
        <w:rPr>
          <w:rFonts w:ascii="Arial" w:hAnsi="Arial" w:cs="Arial"/>
          <w:color w:val="auto"/>
          <w:sz w:val="22"/>
          <w:szCs w:val="22"/>
        </w:rPr>
      </w:pPr>
      <w:r w:rsidRPr="002C4706">
        <w:rPr>
          <w:rFonts w:ascii="Arial" w:hAnsi="Arial" w:cs="Arial"/>
          <w:b/>
          <w:bCs/>
          <w:i/>
          <w:iCs/>
          <w:color w:val="auto"/>
          <w:sz w:val="22"/>
          <w:szCs w:val="22"/>
          <w:lang w:val="ru-RU"/>
        </w:rPr>
        <w:t>Напомена:</w:t>
      </w:r>
      <w:r w:rsidRPr="002C4706">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E2A48" w:rsidRPr="002C4706" w:rsidRDefault="004E2A48" w:rsidP="0097610A">
      <w:pPr>
        <w:jc w:val="both"/>
        <w:rPr>
          <w:rFonts w:ascii="Arial" w:hAnsi="Arial" w:cs="Arial"/>
          <w:color w:val="auto"/>
          <w:sz w:val="22"/>
          <w:szCs w:val="22"/>
        </w:rPr>
      </w:pPr>
    </w:p>
    <w:p w:rsidR="004E2A48" w:rsidRPr="002C4706" w:rsidRDefault="004E2A48" w:rsidP="0097610A">
      <w:pPr>
        <w:jc w:val="both"/>
        <w:rPr>
          <w:rFonts w:ascii="Arial" w:hAnsi="Arial" w:cs="Arial"/>
          <w:b/>
          <w:bCs/>
          <w:i/>
          <w:iCs/>
          <w:color w:val="auto"/>
          <w:sz w:val="22"/>
          <w:szCs w:val="22"/>
          <w:lang w:val="sr-Cyrl-CS"/>
        </w:rPr>
      </w:pPr>
    </w:p>
    <w:p w:rsidR="004E2A48" w:rsidRPr="002C4706" w:rsidRDefault="004E2A48" w:rsidP="0097610A">
      <w:pPr>
        <w:jc w:val="both"/>
        <w:rPr>
          <w:rFonts w:ascii="Arial" w:hAnsi="Arial" w:cs="Arial"/>
          <w:b/>
          <w:bCs/>
          <w:i/>
          <w:iCs/>
          <w:color w:val="auto"/>
          <w:sz w:val="22"/>
          <w:szCs w:val="22"/>
          <w:lang w:val="sr-Cyrl-CS"/>
        </w:rPr>
      </w:pPr>
    </w:p>
    <w:p w:rsidR="004E2A48" w:rsidRPr="002C4706" w:rsidRDefault="004E2A48" w:rsidP="0097610A">
      <w:pPr>
        <w:jc w:val="both"/>
        <w:rPr>
          <w:rFonts w:ascii="Arial" w:hAnsi="Arial" w:cs="Arial"/>
          <w:b/>
          <w:bCs/>
          <w:i/>
          <w:iCs/>
          <w:color w:val="auto"/>
          <w:sz w:val="22"/>
          <w:szCs w:val="22"/>
          <w:lang w:val="sr-Cyrl-CS"/>
        </w:rPr>
      </w:pPr>
    </w:p>
    <w:p w:rsidR="004E2A48" w:rsidRPr="002C4706" w:rsidRDefault="004E2A48" w:rsidP="0097610A">
      <w:pPr>
        <w:jc w:val="both"/>
        <w:rPr>
          <w:rFonts w:ascii="Arial" w:hAnsi="Arial" w:cs="Arial"/>
          <w:b/>
          <w:bCs/>
          <w:i/>
          <w:iCs/>
          <w:color w:val="auto"/>
          <w:sz w:val="22"/>
          <w:szCs w:val="22"/>
          <w:lang w:val="sr-Cyrl-CS"/>
        </w:rPr>
      </w:pPr>
    </w:p>
    <w:p w:rsidR="004E2A48" w:rsidRPr="002C4706" w:rsidRDefault="004E2A48" w:rsidP="0097610A">
      <w:pPr>
        <w:jc w:val="both"/>
        <w:rPr>
          <w:rFonts w:ascii="Arial" w:hAnsi="Arial" w:cs="Arial"/>
          <w:b/>
          <w:bCs/>
          <w:i/>
          <w:iCs/>
          <w:color w:val="auto"/>
          <w:sz w:val="22"/>
          <w:szCs w:val="22"/>
          <w:lang w:val="sr-Cyrl-CS"/>
        </w:rPr>
      </w:pPr>
    </w:p>
    <w:p w:rsidR="004E2A48" w:rsidRPr="002C4706" w:rsidRDefault="004E2A48" w:rsidP="0097610A">
      <w:pPr>
        <w:jc w:val="both"/>
        <w:rPr>
          <w:rFonts w:ascii="Arial" w:hAnsi="Arial" w:cs="Arial"/>
          <w:b/>
          <w:bCs/>
          <w:i/>
          <w:iCs/>
          <w:color w:val="auto"/>
          <w:sz w:val="22"/>
          <w:szCs w:val="22"/>
          <w:lang w:val="sr-Cyrl-CS"/>
        </w:rPr>
      </w:pPr>
    </w:p>
    <w:p w:rsidR="004E2A48" w:rsidRPr="002C4706" w:rsidRDefault="004E2A48" w:rsidP="0097610A">
      <w:pPr>
        <w:jc w:val="both"/>
        <w:rPr>
          <w:rFonts w:ascii="Arial" w:hAnsi="Arial" w:cs="Arial"/>
          <w:b/>
          <w:bCs/>
          <w:i/>
          <w:iCs/>
          <w:color w:val="auto"/>
          <w:sz w:val="22"/>
          <w:szCs w:val="22"/>
          <w:lang w:val="en-US"/>
        </w:rPr>
      </w:pPr>
      <w:r w:rsidRPr="002C4706">
        <w:rPr>
          <w:rFonts w:ascii="Arial" w:hAnsi="Arial" w:cs="Arial"/>
          <w:b/>
          <w:bCs/>
          <w:i/>
          <w:iCs/>
          <w:color w:val="auto"/>
          <w:sz w:val="22"/>
          <w:szCs w:val="22"/>
          <w:lang w:val="sr-Cyrl-CS"/>
        </w:rPr>
        <w:t xml:space="preserve">3) </w:t>
      </w:r>
      <w:r w:rsidRPr="002C4706">
        <w:rPr>
          <w:rFonts w:ascii="Arial" w:hAnsi="Arial" w:cs="Arial"/>
          <w:b/>
          <w:bCs/>
          <w:i/>
          <w:iCs/>
          <w:color w:val="auto"/>
          <w:sz w:val="22"/>
          <w:szCs w:val="22"/>
          <w:lang w:val="en-US"/>
        </w:rPr>
        <w:t xml:space="preserve">ПОДАЦИ О ПОДИЗВОЂАЧУ </w:t>
      </w:r>
    </w:p>
    <w:p w:rsidR="004E2A48" w:rsidRPr="002C4706" w:rsidRDefault="004E2A48" w:rsidP="0097610A">
      <w:pPr>
        <w:jc w:val="both"/>
        <w:rPr>
          <w:rFonts w:ascii="Arial" w:hAnsi="Arial" w:cs="Arial"/>
          <w:color w:val="auto"/>
          <w:sz w:val="22"/>
          <w:szCs w:val="22"/>
        </w:rPr>
      </w:pPr>
      <w:r w:rsidRPr="002C4706">
        <w:rPr>
          <w:rFonts w:ascii="Arial" w:hAnsi="Arial" w:cs="Arial"/>
          <w:b/>
          <w:bCs/>
          <w:i/>
          <w:iCs/>
          <w:color w:val="auto"/>
          <w:sz w:val="22"/>
          <w:szCs w:val="22"/>
          <w:lang w:val="en-US"/>
        </w:rPr>
        <w:tab/>
      </w:r>
    </w:p>
    <w:tbl>
      <w:tblPr>
        <w:tblW w:w="0" w:type="auto"/>
        <w:tblInd w:w="2" w:type="dxa"/>
        <w:tblLayout w:type="fixed"/>
        <w:tblLook w:val="0000"/>
      </w:tblPr>
      <w:tblGrid>
        <w:gridCol w:w="465"/>
        <w:gridCol w:w="4219"/>
        <w:gridCol w:w="4588"/>
      </w:tblGrid>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color w:val="auto"/>
              </w:rPr>
            </w:pPr>
          </w:p>
          <w:p w:rsidR="004E2A48" w:rsidRPr="002C4706" w:rsidRDefault="004E2A48" w:rsidP="00926209">
            <w:pPr>
              <w:jc w:val="both"/>
              <w:rPr>
                <w:rFonts w:ascii="Arial" w:hAnsi="Arial" w:cs="Arial"/>
                <w:i/>
                <w:iCs/>
                <w:color w:val="auto"/>
                <w:lang w:val="en-US"/>
              </w:rPr>
            </w:pPr>
            <w:r w:rsidRPr="002C4706">
              <w:rPr>
                <w:rFonts w:ascii="Arial" w:hAnsi="Arial" w:cs="Arial"/>
                <w:i/>
                <w:iCs/>
                <w:color w:val="auto"/>
                <w:sz w:val="22"/>
                <w:szCs w:val="22"/>
                <w:lang w:val="en-US"/>
              </w:rPr>
              <w:t>1)</w:t>
            </w: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ru-RU"/>
              </w:rPr>
            </w:pPr>
          </w:p>
          <w:p w:rsidR="004E2A48" w:rsidRPr="002C4706" w:rsidRDefault="004E2A48" w:rsidP="00926209">
            <w:pPr>
              <w:jc w:val="both"/>
              <w:rPr>
                <w:rFonts w:ascii="Arial" w:hAnsi="Arial" w:cs="Arial"/>
                <w:b/>
                <w:bCs/>
                <w:color w:val="auto"/>
                <w:lang w:val="ru-RU"/>
              </w:rPr>
            </w:pPr>
            <w:r w:rsidRPr="002C4706">
              <w:rPr>
                <w:rFonts w:ascii="Arial" w:hAnsi="Arial" w:cs="Arial"/>
                <w:i/>
                <w:iCs/>
                <w:color w:val="auto"/>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ru-RU"/>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ru-RU"/>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ru-RU"/>
              </w:rPr>
            </w:pPr>
          </w:p>
          <w:p w:rsidR="004E2A48" w:rsidRPr="002C4706" w:rsidRDefault="004E2A48" w:rsidP="00926209">
            <w:pPr>
              <w:jc w:val="both"/>
              <w:rPr>
                <w:rFonts w:ascii="Arial" w:hAnsi="Arial" w:cs="Arial"/>
                <w:b/>
                <w:bCs/>
                <w:color w:val="auto"/>
                <w:lang w:val="ru-RU"/>
              </w:rPr>
            </w:pPr>
            <w:r w:rsidRPr="002C4706">
              <w:rPr>
                <w:rFonts w:ascii="Arial" w:hAnsi="Arial" w:cs="Arial"/>
                <w:i/>
                <w:iCs/>
                <w:color w:val="auto"/>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ru-RU"/>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ru-RU"/>
              </w:rPr>
            </w:pPr>
          </w:p>
          <w:p w:rsidR="004E2A48" w:rsidRPr="002C4706" w:rsidRDefault="004E2A48" w:rsidP="00926209">
            <w:pPr>
              <w:jc w:val="both"/>
              <w:rPr>
                <w:rFonts w:ascii="Arial" w:hAnsi="Arial" w:cs="Arial"/>
                <w:i/>
                <w:iCs/>
                <w:color w:val="auto"/>
                <w:lang w:val="en-US"/>
              </w:rPr>
            </w:pPr>
            <w:r w:rsidRPr="002C4706">
              <w:rPr>
                <w:rFonts w:ascii="Arial" w:hAnsi="Arial" w:cs="Arial"/>
                <w:i/>
                <w:iCs/>
                <w:color w:val="auto"/>
                <w:sz w:val="22"/>
                <w:szCs w:val="22"/>
                <w:lang w:val="en-US"/>
              </w:rPr>
              <w:t>2)</w:t>
            </w: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ru-RU"/>
              </w:rPr>
            </w:pPr>
          </w:p>
          <w:p w:rsidR="004E2A48" w:rsidRPr="002C4706" w:rsidRDefault="004E2A48" w:rsidP="00926209">
            <w:pPr>
              <w:jc w:val="both"/>
              <w:rPr>
                <w:rFonts w:ascii="Arial" w:hAnsi="Arial" w:cs="Arial"/>
                <w:b/>
                <w:bCs/>
                <w:color w:val="auto"/>
                <w:lang w:val="ru-RU"/>
              </w:rPr>
            </w:pPr>
            <w:r w:rsidRPr="002C4706">
              <w:rPr>
                <w:rFonts w:ascii="Arial" w:hAnsi="Arial" w:cs="Arial"/>
                <w:i/>
                <w:iCs/>
                <w:color w:val="auto"/>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ru-RU"/>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ru-RU"/>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ru-RU"/>
              </w:rPr>
            </w:pPr>
          </w:p>
          <w:p w:rsidR="004E2A48" w:rsidRPr="002C4706" w:rsidRDefault="004E2A48" w:rsidP="00926209">
            <w:pPr>
              <w:jc w:val="both"/>
              <w:rPr>
                <w:rFonts w:ascii="Arial" w:hAnsi="Arial" w:cs="Arial"/>
                <w:b/>
                <w:bCs/>
                <w:color w:val="auto"/>
                <w:lang w:val="ru-RU"/>
              </w:rPr>
            </w:pPr>
            <w:r w:rsidRPr="002C4706">
              <w:rPr>
                <w:rFonts w:ascii="Arial" w:hAnsi="Arial" w:cs="Arial"/>
                <w:i/>
                <w:iCs/>
                <w:color w:val="auto"/>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ru-RU"/>
              </w:rPr>
            </w:pPr>
          </w:p>
        </w:tc>
      </w:tr>
    </w:tbl>
    <w:p w:rsidR="004E2A48" w:rsidRPr="002C4706" w:rsidRDefault="004E2A48" w:rsidP="0097610A">
      <w:pPr>
        <w:jc w:val="both"/>
        <w:rPr>
          <w:rFonts w:ascii="Arial" w:hAnsi="Arial" w:cs="Arial"/>
          <w:i/>
          <w:iCs/>
          <w:color w:val="auto"/>
          <w:sz w:val="22"/>
          <w:szCs w:val="22"/>
          <w:lang w:val="ru-RU"/>
        </w:rPr>
      </w:pPr>
      <w:r w:rsidRPr="002C4706">
        <w:rPr>
          <w:rFonts w:ascii="Arial" w:hAnsi="Arial" w:cs="Arial"/>
          <w:b/>
          <w:bCs/>
          <w:i/>
          <w:iCs/>
          <w:color w:val="auto"/>
          <w:sz w:val="22"/>
          <w:szCs w:val="22"/>
          <w:u w:val="single"/>
          <w:lang w:val="ru-RU"/>
        </w:rPr>
        <w:t>Напомена:</w:t>
      </w:r>
      <w:r w:rsidRPr="002C4706">
        <w:rPr>
          <w:rFonts w:ascii="Arial" w:hAnsi="Arial" w:cs="Arial"/>
          <w:b/>
          <w:bCs/>
          <w:i/>
          <w:iCs/>
          <w:color w:val="auto"/>
          <w:sz w:val="22"/>
          <w:szCs w:val="22"/>
          <w:lang w:val="ru-RU"/>
        </w:rPr>
        <w:t xml:space="preserve"> </w:t>
      </w:r>
    </w:p>
    <w:p w:rsidR="004E2A48" w:rsidRPr="002C4706" w:rsidRDefault="004E2A48" w:rsidP="0097610A">
      <w:pPr>
        <w:jc w:val="both"/>
        <w:rPr>
          <w:rFonts w:ascii="Arial" w:hAnsi="Arial" w:cs="Arial"/>
          <w:b/>
          <w:bCs/>
          <w:color w:val="auto"/>
          <w:sz w:val="22"/>
          <w:szCs w:val="22"/>
          <w:lang w:val="ru-RU"/>
        </w:rPr>
      </w:pPr>
      <w:r w:rsidRPr="002C4706">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E2A48" w:rsidRPr="002C4706" w:rsidRDefault="004E2A48" w:rsidP="0097610A">
      <w:pPr>
        <w:jc w:val="both"/>
        <w:rPr>
          <w:rFonts w:ascii="Arial" w:hAnsi="Arial" w:cs="Arial"/>
          <w:b/>
          <w:bCs/>
          <w:color w:val="auto"/>
          <w:sz w:val="22"/>
          <w:szCs w:val="22"/>
          <w:lang w:val="ru-RU"/>
        </w:rPr>
      </w:pPr>
    </w:p>
    <w:p w:rsidR="004E2A48" w:rsidRPr="002C4706" w:rsidRDefault="004E2A48" w:rsidP="0097610A">
      <w:pPr>
        <w:jc w:val="both"/>
        <w:rPr>
          <w:rFonts w:ascii="Arial" w:hAnsi="Arial" w:cs="Arial"/>
          <w:b/>
          <w:bCs/>
          <w:color w:val="auto"/>
          <w:sz w:val="22"/>
          <w:szCs w:val="22"/>
          <w:lang w:val="ru-RU"/>
        </w:rPr>
      </w:pPr>
    </w:p>
    <w:p w:rsidR="004E2A48" w:rsidRPr="002C4706" w:rsidRDefault="004E2A48" w:rsidP="0097610A">
      <w:pPr>
        <w:jc w:val="both"/>
        <w:rPr>
          <w:rFonts w:ascii="Arial" w:hAnsi="Arial" w:cs="Arial"/>
          <w:b/>
          <w:bCs/>
          <w:color w:val="auto"/>
          <w:sz w:val="22"/>
          <w:szCs w:val="22"/>
          <w:lang w:val="ru-RU"/>
        </w:rPr>
      </w:pPr>
    </w:p>
    <w:p w:rsidR="004E2A48" w:rsidRPr="002C4706" w:rsidRDefault="004E2A48" w:rsidP="0097610A">
      <w:pPr>
        <w:jc w:val="both"/>
        <w:rPr>
          <w:rFonts w:ascii="Arial" w:hAnsi="Arial" w:cs="Arial"/>
          <w:b/>
          <w:bCs/>
          <w:color w:val="auto"/>
          <w:sz w:val="22"/>
          <w:szCs w:val="22"/>
          <w:lang w:val="ru-RU"/>
        </w:rPr>
      </w:pPr>
    </w:p>
    <w:p w:rsidR="004E2A48" w:rsidRPr="002C4706" w:rsidRDefault="004E2A48" w:rsidP="0097610A">
      <w:pPr>
        <w:jc w:val="both"/>
        <w:rPr>
          <w:rFonts w:ascii="Arial" w:hAnsi="Arial" w:cs="Arial"/>
          <w:b/>
          <w:bCs/>
          <w:color w:val="auto"/>
          <w:sz w:val="22"/>
          <w:szCs w:val="22"/>
          <w:lang w:val="ru-RU"/>
        </w:rPr>
      </w:pPr>
    </w:p>
    <w:p w:rsidR="004E2A48" w:rsidRPr="002C4706" w:rsidRDefault="004E2A48" w:rsidP="0097610A">
      <w:pPr>
        <w:jc w:val="both"/>
        <w:rPr>
          <w:rFonts w:ascii="Arial" w:hAnsi="Arial" w:cs="Arial"/>
          <w:b/>
          <w:bCs/>
          <w:color w:val="auto"/>
          <w:sz w:val="22"/>
          <w:szCs w:val="22"/>
          <w:lang w:val="ru-RU"/>
        </w:rPr>
      </w:pPr>
    </w:p>
    <w:p w:rsidR="004E2A48" w:rsidRPr="002C4706" w:rsidRDefault="004E2A48" w:rsidP="0097610A">
      <w:pPr>
        <w:jc w:val="both"/>
        <w:rPr>
          <w:rFonts w:ascii="Arial" w:hAnsi="Arial" w:cs="Arial"/>
          <w:b/>
          <w:bCs/>
          <w:color w:val="auto"/>
          <w:sz w:val="22"/>
          <w:szCs w:val="22"/>
          <w:lang w:val="ru-RU"/>
        </w:rPr>
      </w:pPr>
    </w:p>
    <w:p w:rsidR="004E2A48" w:rsidRPr="002C4706" w:rsidRDefault="004E2A48" w:rsidP="0097610A">
      <w:pPr>
        <w:jc w:val="both"/>
        <w:rPr>
          <w:rFonts w:ascii="Arial" w:hAnsi="Arial" w:cs="Arial"/>
          <w:b/>
          <w:bCs/>
          <w:color w:val="auto"/>
          <w:sz w:val="22"/>
          <w:szCs w:val="22"/>
          <w:lang w:val="ru-RU"/>
        </w:rPr>
      </w:pPr>
    </w:p>
    <w:p w:rsidR="004E2A48" w:rsidRPr="002C4706" w:rsidRDefault="004E2A48" w:rsidP="0097610A">
      <w:pPr>
        <w:jc w:val="both"/>
        <w:rPr>
          <w:rFonts w:ascii="Arial" w:hAnsi="Arial" w:cs="Arial"/>
          <w:b/>
          <w:bCs/>
          <w:color w:val="auto"/>
          <w:sz w:val="22"/>
          <w:szCs w:val="22"/>
          <w:lang w:val="ru-RU"/>
        </w:rPr>
      </w:pPr>
    </w:p>
    <w:p w:rsidR="004E2A48" w:rsidRPr="002C4706" w:rsidRDefault="004E2A48" w:rsidP="0097610A">
      <w:pPr>
        <w:jc w:val="both"/>
        <w:rPr>
          <w:rFonts w:ascii="Arial" w:hAnsi="Arial" w:cs="Arial"/>
          <w:b/>
          <w:bCs/>
          <w:color w:val="auto"/>
          <w:sz w:val="22"/>
          <w:szCs w:val="22"/>
          <w:lang w:val="ru-RU"/>
        </w:rPr>
      </w:pPr>
    </w:p>
    <w:p w:rsidR="004E2A48" w:rsidRPr="002C4706" w:rsidRDefault="004E2A48" w:rsidP="0097610A">
      <w:pPr>
        <w:jc w:val="both"/>
        <w:rPr>
          <w:rFonts w:ascii="Arial" w:hAnsi="Arial" w:cs="Arial"/>
          <w:b/>
          <w:bCs/>
          <w:color w:val="auto"/>
          <w:sz w:val="22"/>
          <w:szCs w:val="22"/>
          <w:lang w:val="ru-RU"/>
        </w:rPr>
      </w:pPr>
    </w:p>
    <w:p w:rsidR="004E2A48" w:rsidRPr="002C4706" w:rsidRDefault="004E2A48" w:rsidP="0097610A">
      <w:pPr>
        <w:jc w:val="both"/>
        <w:rPr>
          <w:rFonts w:ascii="Arial" w:hAnsi="Arial" w:cs="Arial"/>
          <w:b/>
          <w:bCs/>
          <w:color w:val="auto"/>
          <w:sz w:val="22"/>
          <w:szCs w:val="22"/>
          <w:lang w:val="ru-RU"/>
        </w:rPr>
      </w:pPr>
    </w:p>
    <w:p w:rsidR="004E2A48" w:rsidRPr="002C4706" w:rsidRDefault="004E2A48" w:rsidP="0097610A">
      <w:pPr>
        <w:jc w:val="both"/>
        <w:rPr>
          <w:rFonts w:ascii="Arial" w:hAnsi="Arial" w:cs="Arial"/>
          <w:b/>
          <w:bCs/>
          <w:color w:val="auto"/>
          <w:sz w:val="22"/>
          <w:szCs w:val="22"/>
          <w:lang w:val="ru-RU"/>
        </w:rPr>
      </w:pPr>
    </w:p>
    <w:p w:rsidR="004E2A48" w:rsidRPr="002C4706" w:rsidRDefault="004E2A48" w:rsidP="0097610A">
      <w:pPr>
        <w:jc w:val="both"/>
        <w:rPr>
          <w:rFonts w:ascii="Arial" w:hAnsi="Arial" w:cs="Arial"/>
          <w:b/>
          <w:bCs/>
          <w:i/>
          <w:iCs/>
          <w:color w:val="auto"/>
          <w:sz w:val="22"/>
          <w:szCs w:val="22"/>
        </w:rPr>
      </w:pPr>
    </w:p>
    <w:p w:rsidR="004E2A48" w:rsidRPr="002C4706" w:rsidRDefault="004E2A48" w:rsidP="0097610A">
      <w:pPr>
        <w:jc w:val="both"/>
        <w:rPr>
          <w:rFonts w:ascii="Arial" w:hAnsi="Arial" w:cs="Arial"/>
          <w:b/>
          <w:bCs/>
          <w:i/>
          <w:iCs/>
          <w:color w:val="auto"/>
          <w:sz w:val="22"/>
          <w:szCs w:val="22"/>
        </w:rPr>
      </w:pPr>
    </w:p>
    <w:p w:rsidR="004E2A48" w:rsidRPr="002C4706" w:rsidRDefault="004E2A48" w:rsidP="0097610A">
      <w:pPr>
        <w:jc w:val="both"/>
        <w:rPr>
          <w:rFonts w:ascii="Arial" w:hAnsi="Arial" w:cs="Arial"/>
          <w:b/>
          <w:bCs/>
          <w:i/>
          <w:iCs/>
          <w:color w:val="auto"/>
          <w:sz w:val="22"/>
          <w:szCs w:val="22"/>
          <w:lang w:val="ru-RU"/>
        </w:rPr>
      </w:pPr>
      <w:r w:rsidRPr="002C4706">
        <w:rPr>
          <w:rFonts w:ascii="Arial" w:hAnsi="Arial" w:cs="Arial"/>
          <w:b/>
          <w:bCs/>
          <w:i/>
          <w:iCs/>
          <w:color w:val="auto"/>
          <w:sz w:val="22"/>
          <w:szCs w:val="22"/>
          <w:lang w:val="sr-Cyrl-CS"/>
        </w:rPr>
        <w:t xml:space="preserve">4) </w:t>
      </w:r>
      <w:r w:rsidRPr="002C4706">
        <w:rPr>
          <w:rFonts w:ascii="Arial" w:hAnsi="Arial" w:cs="Arial"/>
          <w:b/>
          <w:bCs/>
          <w:i/>
          <w:iCs/>
          <w:color w:val="auto"/>
          <w:sz w:val="22"/>
          <w:szCs w:val="22"/>
          <w:lang w:val="ru-RU"/>
        </w:rPr>
        <w:t>ПОДАЦИ О УЧЕСНИКУ  У ЗАЈЕДНИЧКОЈ ПОНУДИ</w:t>
      </w:r>
    </w:p>
    <w:p w:rsidR="004E2A48" w:rsidRPr="002C4706" w:rsidRDefault="004E2A48" w:rsidP="0097610A">
      <w:pPr>
        <w:jc w:val="both"/>
        <w:rPr>
          <w:rFonts w:ascii="Arial" w:hAnsi="Arial" w:cs="Arial"/>
          <w:color w:val="auto"/>
          <w:sz w:val="22"/>
          <w:szCs w:val="22"/>
        </w:rPr>
      </w:pPr>
      <w:r w:rsidRPr="002C4706">
        <w:rPr>
          <w:rFonts w:ascii="Arial" w:hAnsi="Arial" w:cs="Arial"/>
          <w:b/>
          <w:bCs/>
          <w:i/>
          <w:iCs/>
          <w:color w:val="auto"/>
          <w:sz w:val="22"/>
          <w:szCs w:val="22"/>
          <w:lang w:val="ru-RU"/>
        </w:rPr>
        <w:tab/>
      </w:r>
    </w:p>
    <w:tbl>
      <w:tblPr>
        <w:tblW w:w="0" w:type="auto"/>
        <w:tblInd w:w="2" w:type="dxa"/>
        <w:tblLayout w:type="fixed"/>
        <w:tblLook w:val="0000"/>
      </w:tblPr>
      <w:tblGrid>
        <w:gridCol w:w="465"/>
        <w:gridCol w:w="4219"/>
        <w:gridCol w:w="4588"/>
      </w:tblGrid>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color w:val="auto"/>
              </w:rPr>
            </w:pPr>
          </w:p>
          <w:p w:rsidR="004E2A48" w:rsidRPr="002C4706" w:rsidRDefault="004E2A48" w:rsidP="00926209">
            <w:pPr>
              <w:jc w:val="both"/>
              <w:rPr>
                <w:rFonts w:ascii="Arial" w:hAnsi="Arial" w:cs="Arial"/>
                <w:i/>
                <w:iCs/>
                <w:color w:val="auto"/>
                <w:lang w:val="ru-RU"/>
              </w:rPr>
            </w:pPr>
            <w:r w:rsidRPr="002C4706">
              <w:rPr>
                <w:rFonts w:ascii="Arial" w:hAnsi="Arial" w:cs="Arial"/>
                <w:i/>
                <w:iCs/>
                <w:color w:val="auto"/>
                <w:sz w:val="22"/>
                <w:szCs w:val="22"/>
                <w:lang w:val="en-US"/>
              </w:rPr>
              <w:t>1)</w:t>
            </w: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ru-RU"/>
              </w:rPr>
            </w:pPr>
          </w:p>
          <w:p w:rsidR="004E2A48" w:rsidRPr="002C4706" w:rsidRDefault="004E2A48" w:rsidP="00926209">
            <w:pPr>
              <w:jc w:val="both"/>
              <w:rPr>
                <w:rFonts w:ascii="Arial" w:hAnsi="Arial" w:cs="Arial"/>
                <w:b/>
                <w:bCs/>
                <w:color w:val="auto"/>
                <w:lang w:val="ru-RU"/>
              </w:rPr>
            </w:pPr>
            <w:r w:rsidRPr="002C4706">
              <w:rPr>
                <w:rFonts w:ascii="Arial" w:hAnsi="Arial" w:cs="Arial"/>
                <w:i/>
                <w:iCs/>
                <w:color w:val="auto"/>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ru-RU"/>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ru-RU"/>
              </w:rPr>
            </w:pPr>
          </w:p>
          <w:p w:rsidR="004E2A48" w:rsidRPr="002C4706" w:rsidRDefault="004E2A48" w:rsidP="00926209">
            <w:pPr>
              <w:jc w:val="both"/>
              <w:rPr>
                <w:rFonts w:ascii="Arial" w:hAnsi="Arial" w:cs="Arial"/>
                <w:i/>
                <w:iCs/>
                <w:color w:val="auto"/>
                <w:lang w:val="ru-RU"/>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ru-RU"/>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i/>
                <w:iCs/>
                <w:color w:val="auto"/>
                <w:lang w:val="ru-RU"/>
              </w:rPr>
            </w:pPr>
            <w:r w:rsidRPr="002C4706">
              <w:rPr>
                <w:rFonts w:ascii="Arial" w:hAnsi="Arial" w:cs="Arial"/>
                <w:i/>
                <w:iCs/>
                <w:color w:val="auto"/>
                <w:sz w:val="22"/>
                <w:szCs w:val="22"/>
                <w:lang w:val="en-US"/>
              </w:rPr>
              <w:t>2)</w:t>
            </w: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ru-RU"/>
              </w:rPr>
            </w:pPr>
          </w:p>
          <w:p w:rsidR="004E2A48" w:rsidRPr="002C4706" w:rsidRDefault="004E2A48" w:rsidP="00926209">
            <w:pPr>
              <w:jc w:val="both"/>
              <w:rPr>
                <w:rFonts w:ascii="Arial" w:hAnsi="Arial" w:cs="Arial"/>
                <w:b/>
                <w:bCs/>
                <w:color w:val="auto"/>
                <w:lang w:val="ru-RU"/>
              </w:rPr>
            </w:pPr>
            <w:r w:rsidRPr="002C4706">
              <w:rPr>
                <w:rFonts w:ascii="Arial" w:hAnsi="Arial" w:cs="Arial"/>
                <w:i/>
                <w:iCs/>
                <w:color w:val="auto"/>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ru-RU"/>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ru-RU"/>
              </w:rPr>
            </w:pPr>
          </w:p>
          <w:p w:rsidR="004E2A48" w:rsidRPr="002C4706" w:rsidRDefault="004E2A48" w:rsidP="00926209">
            <w:pPr>
              <w:jc w:val="both"/>
              <w:rPr>
                <w:rFonts w:ascii="Arial" w:hAnsi="Arial" w:cs="Arial"/>
                <w:i/>
                <w:iCs/>
                <w:color w:val="auto"/>
                <w:lang w:val="ru-RU"/>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ru-RU"/>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i/>
                <w:iCs/>
                <w:color w:val="auto"/>
                <w:lang w:val="ru-RU"/>
              </w:rPr>
            </w:pPr>
            <w:r w:rsidRPr="002C4706">
              <w:rPr>
                <w:rFonts w:ascii="Arial" w:hAnsi="Arial" w:cs="Arial"/>
                <w:i/>
                <w:iCs/>
                <w:color w:val="auto"/>
                <w:sz w:val="22"/>
                <w:szCs w:val="22"/>
                <w:lang w:val="en-US"/>
              </w:rPr>
              <w:t>3)</w:t>
            </w: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ru-RU"/>
              </w:rPr>
            </w:pPr>
          </w:p>
          <w:p w:rsidR="004E2A48" w:rsidRPr="002C4706" w:rsidRDefault="004E2A48" w:rsidP="00926209">
            <w:pPr>
              <w:jc w:val="both"/>
              <w:rPr>
                <w:rFonts w:ascii="Arial" w:hAnsi="Arial" w:cs="Arial"/>
                <w:b/>
                <w:bCs/>
                <w:color w:val="auto"/>
                <w:lang w:val="ru-RU"/>
              </w:rPr>
            </w:pPr>
            <w:r w:rsidRPr="002C4706">
              <w:rPr>
                <w:rFonts w:ascii="Arial" w:hAnsi="Arial" w:cs="Arial"/>
                <w:i/>
                <w:iCs/>
                <w:color w:val="auto"/>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ru-RU"/>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ru-RU"/>
              </w:rPr>
            </w:pPr>
          </w:p>
          <w:p w:rsidR="004E2A48" w:rsidRPr="002C4706" w:rsidRDefault="004E2A48" w:rsidP="00926209">
            <w:pPr>
              <w:jc w:val="both"/>
              <w:rPr>
                <w:rFonts w:ascii="Arial" w:hAnsi="Arial" w:cs="Arial"/>
                <w:i/>
                <w:iCs/>
                <w:color w:val="auto"/>
                <w:lang w:val="ru-RU"/>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ru-RU"/>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r w:rsidR="004E2A48" w:rsidRPr="002C4706">
        <w:tc>
          <w:tcPr>
            <w:tcW w:w="465"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tc>
        <w:tc>
          <w:tcPr>
            <w:tcW w:w="4219" w:type="dxa"/>
            <w:tcBorders>
              <w:top w:val="single" w:sz="4" w:space="0" w:color="000000"/>
              <w:left w:val="single" w:sz="4" w:space="0" w:color="000000"/>
              <w:bottom w:val="single" w:sz="4" w:space="0" w:color="000000"/>
            </w:tcBorders>
          </w:tcPr>
          <w:p w:rsidR="004E2A48" w:rsidRPr="002C4706" w:rsidRDefault="004E2A48" w:rsidP="00926209">
            <w:pPr>
              <w:snapToGrid w:val="0"/>
              <w:jc w:val="both"/>
              <w:rPr>
                <w:rFonts w:ascii="Arial" w:hAnsi="Arial" w:cs="Arial"/>
                <w:i/>
                <w:iCs/>
                <w:color w:val="auto"/>
                <w:lang w:val="en-US"/>
              </w:rPr>
            </w:pPr>
          </w:p>
          <w:p w:rsidR="004E2A48" w:rsidRPr="002C4706" w:rsidRDefault="004E2A48" w:rsidP="00926209">
            <w:pPr>
              <w:jc w:val="both"/>
              <w:rPr>
                <w:rFonts w:ascii="Arial" w:hAnsi="Arial" w:cs="Arial"/>
                <w:b/>
                <w:bCs/>
                <w:color w:val="auto"/>
                <w:lang w:val="en-US"/>
              </w:rPr>
            </w:pPr>
            <w:r w:rsidRPr="002C4706">
              <w:rPr>
                <w:rFonts w:ascii="Arial" w:hAnsi="Arial" w:cs="Arial"/>
                <w:i/>
                <w:iCs/>
                <w:color w:val="auto"/>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E2A48" w:rsidRPr="002C4706" w:rsidRDefault="004E2A48" w:rsidP="00926209">
            <w:pPr>
              <w:snapToGrid w:val="0"/>
              <w:jc w:val="both"/>
              <w:rPr>
                <w:rFonts w:ascii="Arial" w:hAnsi="Arial" w:cs="Arial"/>
                <w:b/>
                <w:bCs/>
                <w:color w:val="auto"/>
                <w:lang w:val="en-US"/>
              </w:rPr>
            </w:pPr>
          </w:p>
        </w:tc>
      </w:tr>
    </w:tbl>
    <w:p w:rsidR="004E2A48" w:rsidRPr="002C4706" w:rsidRDefault="004E2A48" w:rsidP="0097610A">
      <w:pPr>
        <w:jc w:val="both"/>
        <w:rPr>
          <w:rFonts w:ascii="Arial" w:hAnsi="Arial" w:cs="Arial"/>
          <w:i/>
          <w:iCs/>
          <w:color w:val="auto"/>
          <w:sz w:val="22"/>
          <w:szCs w:val="22"/>
          <w:lang w:val="ru-RU"/>
        </w:rPr>
      </w:pPr>
      <w:r w:rsidRPr="002C4706">
        <w:rPr>
          <w:rFonts w:ascii="Arial" w:hAnsi="Arial" w:cs="Arial"/>
          <w:b/>
          <w:bCs/>
          <w:i/>
          <w:iCs/>
          <w:color w:val="auto"/>
          <w:sz w:val="22"/>
          <w:szCs w:val="22"/>
          <w:u w:val="single"/>
          <w:lang w:val="en-US"/>
        </w:rPr>
        <w:t>Напомена:</w:t>
      </w:r>
      <w:r w:rsidRPr="002C4706">
        <w:rPr>
          <w:rFonts w:ascii="Arial" w:hAnsi="Arial" w:cs="Arial"/>
          <w:b/>
          <w:bCs/>
          <w:i/>
          <w:iCs/>
          <w:color w:val="auto"/>
          <w:sz w:val="22"/>
          <w:szCs w:val="22"/>
          <w:lang w:val="en-US"/>
        </w:rPr>
        <w:t xml:space="preserve"> </w:t>
      </w:r>
    </w:p>
    <w:p w:rsidR="004E2A48" w:rsidRPr="002C4706" w:rsidRDefault="004E2A48" w:rsidP="0097610A">
      <w:pPr>
        <w:jc w:val="both"/>
        <w:rPr>
          <w:rFonts w:ascii="Arial" w:hAnsi="Arial" w:cs="Arial"/>
          <w:i/>
          <w:iCs/>
          <w:color w:val="auto"/>
          <w:sz w:val="22"/>
          <w:szCs w:val="22"/>
          <w:lang w:val="ru-RU"/>
        </w:rPr>
      </w:pPr>
      <w:r w:rsidRPr="002C4706">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E2A48" w:rsidRPr="002C4706" w:rsidRDefault="004E2A48" w:rsidP="0097610A">
      <w:pPr>
        <w:jc w:val="both"/>
        <w:rPr>
          <w:rFonts w:ascii="Arial" w:hAnsi="Arial" w:cs="Arial"/>
          <w:i/>
          <w:iCs/>
          <w:color w:val="auto"/>
          <w:sz w:val="22"/>
          <w:szCs w:val="22"/>
          <w:lang w:val="ru-RU"/>
        </w:rPr>
      </w:pPr>
    </w:p>
    <w:p w:rsidR="004E2A48" w:rsidRPr="002C4706" w:rsidRDefault="004E2A48" w:rsidP="0097610A">
      <w:pPr>
        <w:jc w:val="both"/>
        <w:rPr>
          <w:rFonts w:ascii="Arial" w:hAnsi="Arial" w:cs="Arial"/>
          <w:i/>
          <w:iCs/>
          <w:color w:val="auto"/>
          <w:sz w:val="22"/>
          <w:szCs w:val="22"/>
          <w:lang w:val="ru-RU"/>
        </w:rPr>
      </w:pPr>
    </w:p>
    <w:p w:rsidR="004E2A48" w:rsidRPr="002C4706" w:rsidRDefault="004E2A48" w:rsidP="0097610A">
      <w:pPr>
        <w:jc w:val="both"/>
        <w:rPr>
          <w:rFonts w:ascii="Arial" w:hAnsi="Arial" w:cs="Arial"/>
          <w:i/>
          <w:iCs/>
          <w:color w:val="auto"/>
          <w:sz w:val="22"/>
          <w:szCs w:val="22"/>
          <w:lang w:val="ru-RU"/>
        </w:rPr>
      </w:pPr>
    </w:p>
    <w:p w:rsidR="004E2A48" w:rsidRPr="002C4706" w:rsidRDefault="004E2A48" w:rsidP="0097610A">
      <w:pPr>
        <w:jc w:val="both"/>
        <w:rPr>
          <w:rFonts w:ascii="Arial" w:hAnsi="Arial" w:cs="Arial"/>
          <w:i/>
          <w:iCs/>
          <w:color w:val="auto"/>
          <w:sz w:val="22"/>
          <w:szCs w:val="22"/>
          <w:lang w:val="ru-RU"/>
        </w:rPr>
      </w:pPr>
    </w:p>
    <w:p w:rsidR="004E2A48" w:rsidRPr="002C4706" w:rsidRDefault="004E2A48" w:rsidP="0097610A">
      <w:pPr>
        <w:jc w:val="both"/>
        <w:rPr>
          <w:rFonts w:ascii="Arial" w:hAnsi="Arial" w:cs="Arial"/>
          <w:i/>
          <w:iCs/>
          <w:color w:val="auto"/>
          <w:sz w:val="22"/>
          <w:szCs w:val="22"/>
          <w:lang w:val="ru-RU"/>
        </w:rPr>
      </w:pPr>
    </w:p>
    <w:p w:rsidR="004E2A48" w:rsidRPr="002C4706" w:rsidRDefault="004E2A48" w:rsidP="0097610A">
      <w:pPr>
        <w:jc w:val="both"/>
        <w:rPr>
          <w:rFonts w:ascii="Arial" w:hAnsi="Arial" w:cs="Arial"/>
          <w:i/>
          <w:iCs/>
          <w:color w:val="auto"/>
          <w:sz w:val="22"/>
          <w:szCs w:val="22"/>
          <w:lang w:val="ru-RU"/>
        </w:rPr>
      </w:pPr>
    </w:p>
    <w:p w:rsidR="004E2A48" w:rsidRPr="002C4706" w:rsidRDefault="004E2A48" w:rsidP="0097610A">
      <w:pPr>
        <w:jc w:val="both"/>
        <w:rPr>
          <w:rFonts w:ascii="Arial" w:hAnsi="Arial" w:cs="Arial"/>
          <w:b/>
          <w:bCs/>
          <w:i/>
          <w:iCs/>
          <w:color w:val="auto"/>
          <w:sz w:val="22"/>
          <w:szCs w:val="22"/>
          <w:lang w:val="sr-Cyrl-CS"/>
        </w:rPr>
      </w:pPr>
    </w:p>
    <w:p w:rsidR="004E2A48" w:rsidRPr="002C4706" w:rsidRDefault="004E2A48" w:rsidP="0097610A">
      <w:pPr>
        <w:jc w:val="both"/>
        <w:rPr>
          <w:rFonts w:ascii="Arial" w:hAnsi="Arial" w:cs="Arial"/>
          <w:b/>
          <w:bCs/>
          <w:i/>
          <w:iCs/>
          <w:color w:val="auto"/>
          <w:sz w:val="22"/>
          <w:szCs w:val="22"/>
          <w:lang w:val="sr-Cyrl-CS"/>
        </w:rPr>
      </w:pPr>
    </w:p>
    <w:p w:rsidR="004E2A48" w:rsidRPr="002C4706" w:rsidRDefault="004E2A48" w:rsidP="0097610A">
      <w:pPr>
        <w:jc w:val="both"/>
        <w:rPr>
          <w:rFonts w:ascii="Arial" w:hAnsi="Arial" w:cs="Arial"/>
          <w:b/>
          <w:bCs/>
          <w:i/>
          <w:iCs/>
          <w:color w:val="auto"/>
          <w:sz w:val="22"/>
          <w:szCs w:val="22"/>
          <w:lang w:val="sr-Cyrl-CS"/>
        </w:rPr>
      </w:pPr>
    </w:p>
    <w:p w:rsidR="004E2A48" w:rsidRPr="00726CD9" w:rsidRDefault="004E2A48" w:rsidP="0097610A">
      <w:pPr>
        <w:jc w:val="both"/>
        <w:rPr>
          <w:rFonts w:ascii="Arial" w:hAnsi="Arial" w:cs="Arial"/>
          <w:b/>
          <w:bCs/>
          <w:i/>
          <w:iCs/>
          <w:color w:val="auto"/>
          <w:sz w:val="22"/>
          <w:szCs w:val="22"/>
        </w:rPr>
      </w:pPr>
    </w:p>
    <w:p w:rsidR="004E2A48" w:rsidRPr="002C4706" w:rsidRDefault="004E2A48" w:rsidP="0097610A">
      <w:pPr>
        <w:jc w:val="both"/>
        <w:rPr>
          <w:rFonts w:ascii="Arial" w:hAnsi="Arial" w:cs="Arial"/>
          <w:b/>
          <w:bCs/>
          <w:i/>
          <w:iCs/>
          <w:color w:val="auto"/>
          <w:sz w:val="22"/>
          <w:szCs w:val="22"/>
        </w:rPr>
      </w:pPr>
    </w:p>
    <w:p w:rsidR="004E2A48" w:rsidRPr="002C4706" w:rsidRDefault="004E2A48" w:rsidP="0097610A">
      <w:pPr>
        <w:jc w:val="both"/>
        <w:rPr>
          <w:rFonts w:ascii="Arial" w:hAnsi="Arial" w:cs="Arial"/>
          <w:b/>
          <w:bCs/>
          <w:i/>
          <w:iCs/>
          <w:color w:val="auto"/>
          <w:sz w:val="22"/>
          <w:szCs w:val="22"/>
        </w:rPr>
      </w:pPr>
    </w:p>
    <w:p w:rsidR="004E2A48" w:rsidRPr="002C4706" w:rsidRDefault="004E2A48" w:rsidP="0097610A">
      <w:pPr>
        <w:jc w:val="both"/>
        <w:rPr>
          <w:rFonts w:ascii="Arial" w:hAnsi="Arial" w:cs="Arial"/>
          <w:b/>
          <w:bCs/>
          <w:color w:val="auto"/>
          <w:sz w:val="22"/>
          <w:szCs w:val="22"/>
          <w:lang w:val="sr-Cyrl-CS"/>
        </w:rPr>
      </w:pPr>
      <w:r w:rsidRPr="002C4706">
        <w:rPr>
          <w:rFonts w:ascii="Arial" w:hAnsi="Arial" w:cs="Arial"/>
          <w:b/>
          <w:bCs/>
          <w:color w:val="auto"/>
          <w:sz w:val="22"/>
          <w:szCs w:val="22"/>
          <w:lang w:val="sr-Cyrl-CS"/>
        </w:rPr>
        <w:t xml:space="preserve">5) </w:t>
      </w:r>
      <w:r w:rsidRPr="002C4706">
        <w:rPr>
          <w:rFonts w:ascii="Arial" w:hAnsi="Arial" w:cs="Arial"/>
          <w:b/>
          <w:bCs/>
          <w:color w:val="auto"/>
          <w:sz w:val="22"/>
          <w:szCs w:val="22"/>
        </w:rPr>
        <w:t>ОПИС ПРЕДМЕТА НАБАВКЕ</w:t>
      </w:r>
      <w:r w:rsidRPr="002C4706">
        <w:rPr>
          <w:rFonts w:ascii="Arial" w:hAnsi="Arial" w:cs="Arial"/>
          <w:b/>
          <w:bCs/>
          <w:color w:val="auto"/>
          <w:sz w:val="22"/>
          <w:szCs w:val="22"/>
          <w:lang w:val="sr-Cyrl-CS"/>
        </w:rPr>
        <w:t xml:space="preserve">: </w:t>
      </w:r>
    </w:p>
    <w:p w:rsidR="004E2A48" w:rsidRPr="002C4706" w:rsidRDefault="004E2A48" w:rsidP="0097610A">
      <w:pPr>
        <w:jc w:val="both"/>
        <w:rPr>
          <w:rFonts w:ascii="Arial" w:hAnsi="Arial" w:cs="Arial"/>
          <w:b/>
          <w:bCs/>
          <w:color w:val="auto"/>
          <w:sz w:val="22"/>
          <w:szCs w:val="22"/>
          <w:lang w:val="sr-Cyrl-CS"/>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b/>
          <w:bCs/>
          <w:color w:val="auto"/>
          <w:sz w:val="22"/>
          <w:szCs w:val="22"/>
          <w:lang w:val="sr-Cyrl-CS"/>
        </w:rPr>
        <w:t xml:space="preserve">     Услуге обезбеђења </w:t>
      </w:r>
      <w:r w:rsidRPr="002C4706">
        <w:rPr>
          <w:rFonts w:ascii="Arial" w:hAnsi="Arial" w:cs="Arial"/>
          <w:color w:val="auto"/>
          <w:sz w:val="22"/>
          <w:szCs w:val="22"/>
          <w:lang w:val="sr-Cyrl-CS"/>
        </w:rPr>
        <w:t>на следећим локацијама:</w:t>
      </w:r>
    </w:p>
    <w:p w:rsidR="004E2A48" w:rsidRPr="002C4706" w:rsidRDefault="004E2A48" w:rsidP="0097610A">
      <w:pPr>
        <w:numPr>
          <w:ilvl w:val="0"/>
          <w:numId w:val="19"/>
        </w:numPr>
        <w:suppressAutoHyphens w:val="0"/>
        <w:spacing w:line="240" w:lineRule="auto"/>
        <w:jc w:val="both"/>
        <w:rPr>
          <w:rFonts w:ascii="Arial" w:hAnsi="Arial" w:cs="Arial"/>
          <w:color w:val="auto"/>
          <w:sz w:val="22"/>
          <w:szCs w:val="22"/>
          <w:lang w:val="sr-Cyrl-CS"/>
        </w:rPr>
      </w:pPr>
      <w:r w:rsidRPr="002C4706">
        <w:rPr>
          <w:rFonts w:ascii="Arial" w:hAnsi="Arial" w:cs="Arial"/>
          <w:color w:val="auto"/>
          <w:sz w:val="22"/>
          <w:szCs w:val="22"/>
          <w:lang w:val="sr-Cyrl-CS"/>
        </w:rPr>
        <w:t>у згради Факултета безбедности, у трајању од 12 месеци, 24 сата</w:t>
      </w:r>
    </w:p>
    <w:p w:rsidR="004E2A48" w:rsidRPr="002C4706" w:rsidRDefault="004E2A48" w:rsidP="0097610A">
      <w:pPr>
        <w:suppressAutoHyphens w:val="0"/>
        <w:spacing w:line="240" w:lineRule="auto"/>
        <w:ind w:left="360" w:firstLine="348"/>
        <w:jc w:val="both"/>
        <w:rPr>
          <w:rFonts w:ascii="Arial" w:hAnsi="Arial" w:cs="Arial"/>
          <w:color w:val="auto"/>
          <w:sz w:val="22"/>
          <w:szCs w:val="22"/>
          <w:lang w:val="sr-Cyrl-CS"/>
        </w:rPr>
      </w:pPr>
      <w:r w:rsidRPr="002C4706">
        <w:rPr>
          <w:rFonts w:ascii="Arial" w:hAnsi="Arial" w:cs="Arial"/>
          <w:color w:val="auto"/>
          <w:sz w:val="22"/>
          <w:szCs w:val="22"/>
          <w:lang w:val="sr-Cyrl-CS"/>
        </w:rPr>
        <w:t>у згради Факултета безбедности, током празника у трајању од 12 дана</w:t>
      </w:r>
    </w:p>
    <w:p w:rsidR="004E2A48" w:rsidRPr="002C4706" w:rsidRDefault="004E2A48" w:rsidP="0097610A">
      <w:pPr>
        <w:suppressAutoHyphens w:val="0"/>
        <w:spacing w:line="240" w:lineRule="auto"/>
        <w:ind w:left="709" w:hanging="349"/>
        <w:jc w:val="both"/>
        <w:rPr>
          <w:rFonts w:ascii="Arial" w:hAnsi="Arial" w:cs="Arial"/>
          <w:color w:val="auto"/>
          <w:sz w:val="22"/>
          <w:szCs w:val="22"/>
          <w:lang w:val="sr-Cyrl-CS"/>
        </w:rPr>
      </w:pPr>
      <w:r w:rsidRPr="002C4706">
        <w:rPr>
          <w:rFonts w:ascii="Arial" w:hAnsi="Arial" w:cs="Arial"/>
          <w:color w:val="auto"/>
          <w:sz w:val="22"/>
          <w:szCs w:val="22"/>
          <w:lang w:val="sr-Cyrl-CS"/>
        </w:rPr>
        <w:t xml:space="preserve">2.   обезбеђење у згради која се налази на Војној академији а коју Факултет користи  за извођење наставе, 8 часова дневно радним данима, у трајању 9 месеци </w:t>
      </w:r>
    </w:p>
    <w:p w:rsidR="004E2A48" w:rsidRPr="002C4706" w:rsidRDefault="004E2A48" w:rsidP="0097610A">
      <w:pPr>
        <w:suppressAutoHyphens w:val="0"/>
        <w:spacing w:line="240" w:lineRule="auto"/>
        <w:ind w:left="709" w:hanging="349"/>
        <w:jc w:val="both"/>
        <w:rPr>
          <w:rFonts w:ascii="Arial" w:hAnsi="Arial" w:cs="Arial"/>
          <w:b/>
          <w:bCs/>
          <w:color w:val="auto"/>
          <w:sz w:val="22"/>
          <w:szCs w:val="22"/>
          <w:lang w:val="sr-Cyrl-CS"/>
        </w:rPr>
      </w:pPr>
      <w:r w:rsidRPr="002C4706">
        <w:rPr>
          <w:rFonts w:ascii="Arial" w:hAnsi="Arial" w:cs="Arial"/>
          <w:color w:val="auto"/>
          <w:sz w:val="22"/>
          <w:szCs w:val="22"/>
          <w:lang w:val="sr-Cyrl-CS"/>
        </w:rPr>
        <w:t>3.   по потреби Факултета и на другом простору</w:t>
      </w:r>
    </w:p>
    <w:p w:rsidR="004E2A48" w:rsidRPr="002C4706" w:rsidRDefault="004E2A48" w:rsidP="0097610A">
      <w:pPr>
        <w:jc w:val="both"/>
        <w:rPr>
          <w:rFonts w:ascii="Arial" w:hAnsi="Arial" w:cs="Arial"/>
          <w:b/>
          <w:bCs/>
          <w:color w:val="auto"/>
          <w:sz w:val="22"/>
          <w:szCs w:val="22"/>
          <w:lang w:val="sr-Cyrl-CS"/>
        </w:rPr>
      </w:pPr>
    </w:p>
    <w:p w:rsidR="004E2A48" w:rsidRPr="002C4706" w:rsidRDefault="004E2A48" w:rsidP="0097610A">
      <w:pPr>
        <w:jc w:val="both"/>
        <w:rPr>
          <w:rFonts w:ascii="Arial" w:hAnsi="Arial" w:cs="Arial"/>
          <w:b/>
          <w:bCs/>
          <w:color w:val="auto"/>
          <w:sz w:val="22"/>
          <w:szCs w:val="22"/>
          <w:lang w:val="sr-Cyrl-CS"/>
        </w:rPr>
      </w:pPr>
      <w:r w:rsidRPr="002C4706">
        <w:rPr>
          <w:rFonts w:ascii="Arial" w:hAnsi="Arial" w:cs="Arial"/>
          <w:b/>
          <w:bCs/>
          <w:color w:val="auto"/>
          <w:sz w:val="22"/>
          <w:szCs w:val="22"/>
          <w:lang w:val="sr-Cyrl-CS"/>
        </w:rPr>
        <w:t>ПОНУДА СЕ ПОДНОСИ ЗБИРНО ЗА ПОМЕНУТЕ УСЛУГЕ ОБЕЗБЕЂЕЊА</w:t>
      </w:r>
    </w:p>
    <w:p w:rsidR="004E2A48" w:rsidRPr="002C4706" w:rsidRDefault="004E2A48" w:rsidP="0097610A">
      <w:pPr>
        <w:jc w:val="both"/>
        <w:rPr>
          <w:rFonts w:ascii="Arial" w:hAnsi="Arial" w:cs="Arial"/>
          <w:b/>
          <w:bCs/>
          <w:color w:val="auto"/>
          <w:sz w:val="22"/>
          <w:szCs w:val="22"/>
          <w:lang w:val="sr-Cyrl-CS"/>
        </w:rPr>
      </w:pPr>
    </w:p>
    <w:p w:rsidR="004E2A48" w:rsidRPr="002C4706" w:rsidRDefault="004E2A48" w:rsidP="0097610A">
      <w:pPr>
        <w:jc w:val="both"/>
        <w:rPr>
          <w:rFonts w:ascii="Arial" w:hAnsi="Arial" w:cs="Arial"/>
          <w:b/>
          <w:bCs/>
          <w:color w:val="auto"/>
          <w:sz w:val="22"/>
          <w:szCs w:val="22"/>
          <w:lang w:val="sr-Cyrl-CS"/>
        </w:rPr>
      </w:pPr>
    </w:p>
    <w:p w:rsidR="004E2A48" w:rsidRPr="002C4706" w:rsidRDefault="004E2A48" w:rsidP="0097610A">
      <w:pPr>
        <w:pStyle w:val="NormalWeb"/>
        <w:autoSpaceDE w:val="0"/>
        <w:autoSpaceDN w:val="0"/>
        <w:adjustRightInd w:val="0"/>
        <w:spacing w:before="0" w:beforeAutospacing="0" w:after="0" w:afterAutospacing="0"/>
        <w:ind w:right="-360"/>
        <w:rPr>
          <w:rFonts w:ascii="Arial" w:hAnsi="Arial" w:cs="Arial"/>
          <w:sz w:val="22"/>
          <w:szCs w:val="22"/>
          <w:lang w:val="sl-SI" w:eastAsia="hr-HR"/>
        </w:rPr>
      </w:pPr>
      <w:r w:rsidRPr="002C4706">
        <w:rPr>
          <w:rFonts w:ascii="Arial" w:hAnsi="Arial" w:cs="Arial"/>
          <w:b/>
          <w:bCs/>
          <w:sz w:val="22"/>
          <w:szCs w:val="22"/>
          <w:lang w:val="sr-Cyrl-CS" w:eastAsia="hr-HR"/>
        </w:rPr>
        <w:t>ЈЕДИНИЧНА</w:t>
      </w:r>
      <w:r w:rsidRPr="002C4706">
        <w:rPr>
          <w:rFonts w:ascii="Arial" w:hAnsi="Arial" w:cs="Arial"/>
          <w:b/>
          <w:bCs/>
          <w:sz w:val="22"/>
          <w:szCs w:val="22"/>
          <w:lang w:eastAsia="hr-HR"/>
        </w:rPr>
        <w:t xml:space="preserve"> ЦЕНА </w:t>
      </w:r>
      <w:r w:rsidRPr="002C4706">
        <w:rPr>
          <w:rFonts w:ascii="Arial" w:hAnsi="Arial" w:cs="Arial"/>
          <w:b/>
          <w:bCs/>
          <w:sz w:val="22"/>
          <w:szCs w:val="22"/>
          <w:lang w:val="sr-Cyrl-CS" w:eastAsia="hr-HR"/>
        </w:rPr>
        <w:t>ЗА УСЛУГЕ  ПО РАДНОМ САТУ  ЈЕДНОГ ИЗВРШИОЦА (</w:t>
      </w:r>
      <w:r w:rsidRPr="002C4706">
        <w:rPr>
          <w:rFonts w:ascii="Arial" w:hAnsi="Arial" w:cs="Arial"/>
          <w:b/>
          <w:bCs/>
          <w:sz w:val="22"/>
          <w:szCs w:val="22"/>
          <w:lang w:eastAsia="hr-HR"/>
        </w:rPr>
        <w:t>БЕЗ ПДВ</w:t>
      </w:r>
      <w:r w:rsidRPr="002C4706">
        <w:rPr>
          <w:rFonts w:ascii="Arial" w:hAnsi="Arial" w:cs="Arial"/>
          <w:b/>
          <w:bCs/>
          <w:sz w:val="22"/>
          <w:szCs w:val="22"/>
          <w:lang w:val="sr-Cyrl-CS" w:eastAsia="hr-HR"/>
        </w:rPr>
        <w:t>)</w:t>
      </w:r>
      <w:r w:rsidRPr="002C4706">
        <w:rPr>
          <w:rFonts w:ascii="Arial" w:hAnsi="Arial" w:cs="Arial"/>
          <w:b/>
          <w:bCs/>
          <w:sz w:val="22"/>
          <w:szCs w:val="22"/>
          <w:lang w:eastAsia="hr-HR"/>
        </w:rPr>
        <w:t>____________________</w:t>
      </w:r>
      <w:r w:rsidRPr="002C4706">
        <w:rPr>
          <w:rFonts w:ascii="Arial" w:hAnsi="Arial" w:cs="Arial"/>
          <w:b/>
          <w:bCs/>
          <w:sz w:val="22"/>
          <w:szCs w:val="22"/>
          <w:lang w:val="sr-Cyrl-CS" w:eastAsia="hr-HR"/>
        </w:rPr>
        <w:t>___________________________________</w:t>
      </w:r>
    </w:p>
    <w:p w:rsidR="004E2A48" w:rsidRPr="002C4706" w:rsidRDefault="004E2A48" w:rsidP="0097610A">
      <w:pPr>
        <w:pStyle w:val="NormalWeb"/>
        <w:autoSpaceDE w:val="0"/>
        <w:autoSpaceDN w:val="0"/>
        <w:adjustRightInd w:val="0"/>
        <w:spacing w:before="0" w:beforeAutospacing="0" w:after="0" w:afterAutospacing="0"/>
        <w:ind w:left="5400" w:right="-360" w:firstLine="360"/>
        <w:rPr>
          <w:rFonts w:ascii="Arial" w:hAnsi="Arial" w:cs="Arial"/>
          <w:sz w:val="22"/>
          <w:szCs w:val="22"/>
          <w:lang w:val="sl-SI" w:eastAsia="hr-HR"/>
        </w:rPr>
      </w:pPr>
    </w:p>
    <w:p w:rsidR="004E2A48" w:rsidRPr="002C4706" w:rsidRDefault="004E2A48" w:rsidP="0097610A">
      <w:pPr>
        <w:pStyle w:val="NormalWeb"/>
        <w:tabs>
          <w:tab w:val="num" w:pos="-540"/>
        </w:tabs>
        <w:ind w:right="-540" w:hanging="900"/>
        <w:jc w:val="both"/>
        <w:rPr>
          <w:rFonts w:ascii="Arial" w:hAnsi="Arial" w:cs="Arial"/>
          <w:b/>
          <w:bCs/>
          <w:sz w:val="22"/>
          <w:szCs w:val="22"/>
          <w:lang w:eastAsia="hr-HR"/>
        </w:rPr>
      </w:pPr>
      <w:r w:rsidRPr="002C4706">
        <w:rPr>
          <w:rFonts w:ascii="Arial" w:hAnsi="Arial" w:cs="Arial"/>
          <w:b/>
          <w:bCs/>
          <w:sz w:val="22"/>
          <w:szCs w:val="22"/>
          <w:lang w:eastAsia="hr-HR"/>
        </w:rPr>
        <w:tab/>
      </w:r>
      <w:r w:rsidRPr="002C4706">
        <w:rPr>
          <w:rFonts w:ascii="Arial" w:hAnsi="Arial" w:cs="Arial"/>
          <w:b/>
          <w:bCs/>
          <w:sz w:val="22"/>
          <w:szCs w:val="22"/>
          <w:lang w:eastAsia="hr-HR"/>
        </w:rPr>
        <w:tab/>
        <w:t>ИЗНОС ПДВ</w:t>
      </w:r>
      <w:r w:rsidRPr="002C4706">
        <w:rPr>
          <w:rFonts w:ascii="Arial" w:hAnsi="Arial" w:cs="Arial"/>
          <w:b/>
          <w:bCs/>
          <w:sz w:val="22"/>
          <w:szCs w:val="22"/>
          <w:lang w:val="sr-Cyrl-CS" w:eastAsia="hr-HR"/>
        </w:rPr>
        <w:t xml:space="preserve"> </w:t>
      </w:r>
      <w:r w:rsidRPr="002C4706">
        <w:rPr>
          <w:rFonts w:ascii="Arial" w:hAnsi="Arial" w:cs="Arial"/>
          <w:b/>
          <w:bCs/>
          <w:sz w:val="22"/>
          <w:szCs w:val="22"/>
          <w:lang w:eastAsia="hr-HR"/>
        </w:rPr>
        <w:t>______________________________________</w:t>
      </w:r>
      <w:r w:rsidRPr="002C4706">
        <w:rPr>
          <w:rFonts w:ascii="Arial" w:hAnsi="Arial" w:cs="Arial"/>
          <w:b/>
          <w:bCs/>
          <w:sz w:val="22"/>
          <w:szCs w:val="22"/>
          <w:lang w:val="sr-Cyrl-CS" w:eastAsia="hr-HR"/>
        </w:rPr>
        <w:t>__________</w:t>
      </w:r>
      <w:r w:rsidRPr="002C4706">
        <w:rPr>
          <w:rFonts w:ascii="Arial" w:hAnsi="Arial" w:cs="Arial"/>
          <w:b/>
          <w:bCs/>
          <w:sz w:val="22"/>
          <w:szCs w:val="22"/>
          <w:lang w:eastAsia="hr-HR"/>
        </w:rPr>
        <w:t>_</w:t>
      </w:r>
    </w:p>
    <w:p w:rsidR="004E2A48" w:rsidRPr="002C4706" w:rsidRDefault="004E2A48" w:rsidP="0097610A">
      <w:pPr>
        <w:pStyle w:val="NormalWeb"/>
        <w:tabs>
          <w:tab w:val="num" w:pos="-540"/>
          <w:tab w:val="left" w:pos="676"/>
        </w:tabs>
        <w:ind w:right="-897" w:hanging="900"/>
        <w:rPr>
          <w:rFonts w:ascii="Arial" w:hAnsi="Arial" w:cs="Arial"/>
          <w:b/>
          <w:bCs/>
          <w:sz w:val="22"/>
          <w:szCs w:val="22"/>
          <w:lang w:val="sr-Cyrl-CS" w:eastAsia="hr-HR"/>
        </w:rPr>
      </w:pPr>
      <w:r w:rsidRPr="002C4706">
        <w:rPr>
          <w:rFonts w:ascii="Arial" w:hAnsi="Arial" w:cs="Arial"/>
          <w:b/>
          <w:bCs/>
          <w:sz w:val="22"/>
          <w:szCs w:val="22"/>
          <w:lang w:eastAsia="hr-HR"/>
        </w:rPr>
        <w:tab/>
      </w:r>
      <w:r w:rsidRPr="002C4706">
        <w:rPr>
          <w:rFonts w:ascii="Arial" w:hAnsi="Arial" w:cs="Arial"/>
          <w:b/>
          <w:bCs/>
          <w:sz w:val="22"/>
          <w:szCs w:val="22"/>
          <w:lang w:eastAsia="hr-HR"/>
        </w:rPr>
        <w:tab/>
        <w:t xml:space="preserve">ЦЕНА </w:t>
      </w:r>
      <w:r w:rsidRPr="002C4706">
        <w:rPr>
          <w:rFonts w:ascii="Arial" w:hAnsi="Arial" w:cs="Arial"/>
          <w:b/>
          <w:bCs/>
          <w:sz w:val="22"/>
          <w:szCs w:val="22"/>
          <w:lang w:val="sr-Cyrl-CS" w:eastAsia="hr-HR"/>
        </w:rPr>
        <w:t>ЗА УСЛУГЕ  ПО РАДНОМ САТУ  ЈЕДНОГ ИЗВРШИОЦА (СА ПДВ)</w:t>
      </w:r>
      <w:r w:rsidRPr="002C4706">
        <w:rPr>
          <w:rFonts w:ascii="Arial" w:hAnsi="Arial" w:cs="Arial"/>
          <w:b/>
          <w:bCs/>
          <w:sz w:val="22"/>
          <w:szCs w:val="22"/>
          <w:lang w:eastAsia="hr-HR"/>
        </w:rPr>
        <w:t xml:space="preserve"> _______________________________________________________</w:t>
      </w:r>
      <w:r w:rsidRPr="002C4706">
        <w:rPr>
          <w:rFonts w:ascii="Arial" w:hAnsi="Arial" w:cs="Arial"/>
          <w:b/>
          <w:bCs/>
          <w:sz w:val="22"/>
          <w:szCs w:val="22"/>
          <w:lang w:val="sr-Cyrl-CS" w:eastAsia="hr-HR"/>
        </w:rPr>
        <w:t>__</w:t>
      </w:r>
    </w:p>
    <w:p w:rsidR="004E2A48" w:rsidRPr="002C4706" w:rsidRDefault="004E2A48" w:rsidP="0097610A">
      <w:pPr>
        <w:pStyle w:val="NormalWeb"/>
        <w:autoSpaceDE w:val="0"/>
        <w:autoSpaceDN w:val="0"/>
        <w:adjustRightInd w:val="0"/>
        <w:spacing w:before="0" w:beforeAutospacing="0" w:after="0" w:afterAutospacing="0"/>
        <w:ind w:left="360" w:right="-360"/>
        <w:rPr>
          <w:rFonts w:ascii="Arial" w:hAnsi="Arial" w:cs="Arial"/>
          <w:b/>
          <w:bCs/>
          <w:sz w:val="22"/>
          <w:szCs w:val="22"/>
          <w:lang w:eastAsia="hr-HR"/>
        </w:rPr>
      </w:pPr>
    </w:p>
    <w:p w:rsidR="004E2A48" w:rsidRPr="002C4706" w:rsidRDefault="004E2A48" w:rsidP="0097610A">
      <w:pPr>
        <w:pStyle w:val="NormalWeb"/>
        <w:autoSpaceDE w:val="0"/>
        <w:autoSpaceDN w:val="0"/>
        <w:adjustRightInd w:val="0"/>
        <w:spacing w:before="0" w:beforeAutospacing="0" w:after="0" w:afterAutospacing="0"/>
        <w:ind w:right="-360"/>
        <w:jc w:val="both"/>
        <w:rPr>
          <w:rFonts w:ascii="Arial" w:hAnsi="Arial" w:cs="Arial"/>
          <w:b/>
          <w:bCs/>
          <w:sz w:val="22"/>
          <w:szCs w:val="22"/>
          <w:lang w:eastAsia="hr-HR"/>
        </w:rPr>
      </w:pPr>
      <w:r w:rsidRPr="002C4706">
        <w:rPr>
          <w:rFonts w:ascii="Arial" w:hAnsi="Arial" w:cs="Arial"/>
          <w:b/>
          <w:bCs/>
          <w:sz w:val="22"/>
          <w:szCs w:val="22"/>
          <w:lang w:eastAsia="hr-HR"/>
        </w:rPr>
        <w:t>УСЛОВИ ПЛАЋАЊА</w:t>
      </w:r>
      <w:r w:rsidRPr="002C4706">
        <w:rPr>
          <w:rFonts w:ascii="Arial" w:hAnsi="Arial" w:cs="Arial"/>
          <w:b/>
          <w:bCs/>
          <w:sz w:val="22"/>
          <w:szCs w:val="22"/>
          <w:lang w:val="sr-Cyrl-CS" w:eastAsia="hr-HR"/>
        </w:rPr>
        <w:t>:</w:t>
      </w:r>
      <w:r w:rsidRPr="002C4706">
        <w:rPr>
          <w:rFonts w:ascii="Arial" w:hAnsi="Arial" w:cs="Arial"/>
          <w:sz w:val="22"/>
          <w:szCs w:val="22"/>
        </w:rPr>
        <w:t xml:space="preserve"> Плаћање </w:t>
      </w:r>
      <w:r w:rsidRPr="002C4706">
        <w:rPr>
          <w:rFonts w:ascii="Arial" w:hAnsi="Arial" w:cs="Arial"/>
          <w:sz w:val="22"/>
          <w:szCs w:val="22"/>
          <w:lang w:val="sr-Cyrl-CS"/>
        </w:rPr>
        <w:t>ће се вршити месечно на основу испостављеног рачуна, у року од ________</w:t>
      </w:r>
      <w:r w:rsidRPr="002C4706">
        <w:rPr>
          <w:rFonts w:ascii="Arial" w:hAnsi="Arial" w:cs="Arial"/>
          <w:sz w:val="22"/>
          <w:szCs w:val="22"/>
        </w:rPr>
        <w:t xml:space="preserve"> дана </w:t>
      </w:r>
      <w:r w:rsidRPr="002C4706">
        <w:rPr>
          <w:rFonts w:ascii="Arial" w:hAnsi="Arial" w:cs="Arial"/>
          <w:sz w:val="22"/>
          <w:szCs w:val="22"/>
          <w:lang w:val="sr-Cyrl-CS"/>
        </w:rPr>
        <w:t>од</w:t>
      </w:r>
      <w:r w:rsidRPr="002C4706">
        <w:rPr>
          <w:rFonts w:ascii="Arial" w:hAnsi="Arial" w:cs="Arial"/>
          <w:sz w:val="22"/>
          <w:szCs w:val="22"/>
        </w:rPr>
        <w:t xml:space="preserve"> </w:t>
      </w:r>
      <w:r w:rsidRPr="002C4706">
        <w:rPr>
          <w:rFonts w:ascii="Arial" w:hAnsi="Arial" w:cs="Arial"/>
          <w:sz w:val="22"/>
          <w:szCs w:val="22"/>
          <w:lang w:val="sr-Cyrl-CS"/>
        </w:rPr>
        <w:t xml:space="preserve">дана </w:t>
      </w:r>
      <w:r w:rsidRPr="002C4706">
        <w:rPr>
          <w:rFonts w:ascii="Arial" w:hAnsi="Arial" w:cs="Arial"/>
          <w:sz w:val="22"/>
          <w:szCs w:val="22"/>
        </w:rPr>
        <w:t>пријем</w:t>
      </w:r>
      <w:r w:rsidRPr="002C4706">
        <w:rPr>
          <w:rFonts w:ascii="Arial" w:hAnsi="Arial" w:cs="Arial"/>
          <w:sz w:val="22"/>
          <w:szCs w:val="22"/>
          <w:lang w:val="sr-Cyrl-CS"/>
        </w:rPr>
        <w:t>а</w:t>
      </w:r>
      <w:r w:rsidRPr="002C4706">
        <w:rPr>
          <w:rFonts w:ascii="Arial" w:hAnsi="Arial" w:cs="Arial"/>
          <w:sz w:val="22"/>
          <w:szCs w:val="22"/>
        </w:rPr>
        <w:t xml:space="preserve"> фактуре </w:t>
      </w:r>
      <w:r w:rsidRPr="002C4706">
        <w:rPr>
          <w:rFonts w:ascii="Arial" w:hAnsi="Arial" w:cs="Arial"/>
          <w:sz w:val="22"/>
          <w:szCs w:val="22"/>
          <w:lang w:val="sr-Cyrl-CS"/>
        </w:rPr>
        <w:t>од стране</w:t>
      </w:r>
      <w:r w:rsidRPr="002C4706">
        <w:rPr>
          <w:rFonts w:ascii="Arial" w:hAnsi="Arial" w:cs="Arial"/>
          <w:sz w:val="22"/>
          <w:szCs w:val="22"/>
        </w:rPr>
        <w:t xml:space="preserve"> Наручиоца</w:t>
      </w:r>
      <w:r w:rsidRPr="002C4706">
        <w:rPr>
          <w:rFonts w:ascii="Arial" w:hAnsi="Arial" w:cs="Arial"/>
          <w:sz w:val="22"/>
          <w:szCs w:val="22"/>
          <w:lang w:val="sr-Cyrl-CS"/>
        </w:rPr>
        <w:t>.</w:t>
      </w:r>
    </w:p>
    <w:p w:rsidR="004E2A48" w:rsidRPr="002C4706" w:rsidRDefault="004E2A48" w:rsidP="0097610A">
      <w:pPr>
        <w:pStyle w:val="NormalWeb"/>
        <w:tabs>
          <w:tab w:val="left" w:pos="650"/>
        </w:tabs>
        <w:autoSpaceDE w:val="0"/>
        <w:autoSpaceDN w:val="0"/>
        <w:adjustRightInd w:val="0"/>
        <w:spacing w:before="0" w:beforeAutospacing="0" w:after="0" w:afterAutospacing="0"/>
        <w:ind w:right="-360"/>
        <w:rPr>
          <w:rFonts w:ascii="Arial" w:hAnsi="Arial" w:cs="Arial"/>
          <w:sz w:val="22"/>
          <w:szCs w:val="22"/>
          <w:lang w:val="sr-Cyrl-CS" w:eastAsia="hr-HR"/>
        </w:rPr>
      </w:pPr>
    </w:p>
    <w:p w:rsidR="004E2A48" w:rsidRPr="002C4706" w:rsidRDefault="004E2A48" w:rsidP="0097610A">
      <w:pPr>
        <w:pStyle w:val="NormalWeb"/>
        <w:tabs>
          <w:tab w:val="left" w:pos="650"/>
        </w:tabs>
        <w:autoSpaceDE w:val="0"/>
        <w:autoSpaceDN w:val="0"/>
        <w:adjustRightInd w:val="0"/>
        <w:spacing w:before="0" w:beforeAutospacing="0" w:after="0" w:afterAutospacing="0"/>
        <w:ind w:right="-360"/>
        <w:rPr>
          <w:rFonts w:ascii="Arial" w:hAnsi="Arial" w:cs="Arial"/>
          <w:sz w:val="22"/>
          <w:szCs w:val="22"/>
          <w:lang w:val="pl-PL" w:eastAsia="hr-HR"/>
        </w:rPr>
      </w:pPr>
      <w:r w:rsidRPr="002C4706">
        <w:rPr>
          <w:rFonts w:ascii="Arial" w:hAnsi="Arial" w:cs="Arial"/>
          <w:b/>
          <w:bCs/>
          <w:sz w:val="22"/>
          <w:szCs w:val="22"/>
          <w:lang w:val="pl-PL" w:eastAsia="hr-HR"/>
        </w:rPr>
        <w:t xml:space="preserve">РОК ВАЖЕЊА ПОНУДЕ___________ </w:t>
      </w:r>
      <w:r w:rsidRPr="002C4706">
        <w:rPr>
          <w:rFonts w:ascii="Arial" w:hAnsi="Arial" w:cs="Arial"/>
          <w:sz w:val="22"/>
          <w:szCs w:val="22"/>
          <w:lang w:val="pl-PL" w:eastAsia="hr-HR"/>
        </w:rPr>
        <w:t>дана од дана јавног отварања понуда</w:t>
      </w:r>
    </w:p>
    <w:p w:rsidR="004E2A48" w:rsidRPr="002C4706" w:rsidRDefault="004E2A48" w:rsidP="0097610A">
      <w:pPr>
        <w:pStyle w:val="NormalWeb"/>
        <w:tabs>
          <w:tab w:val="left" w:pos="676"/>
        </w:tabs>
        <w:autoSpaceDE w:val="0"/>
        <w:autoSpaceDN w:val="0"/>
        <w:adjustRightInd w:val="0"/>
        <w:spacing w:before="0" w:beforeAutospacing="0" w:after="0" w:afterAutospacing="0"/>
        <w:ind w:left="360" w:right="-180"/>
        <w:rPr>
          <w:rFonts w:ascii="Arial" w:hAnsi="Arial" w:cs="Arial"/>
          <w:b/>
          <w:bCs/>
          <w:sz w:val="22"/>
          <w:szCs w:val="22"/>
          <w:lang w:val="sr-Cyrl-CS" w:eastAsia="hr-HR"/>
        </w:rPr>
      </w:pPr>
    </w:p>
    <w:p w:rsidR="004E2A48" w:rsidRPr="002C4706" w:rsidRDefault="004E2A48" w:rsidP="0097610A">
      <w:pPr>
        <w:pStyle w:val="ListParagraph"/>
        <w:suppressAutoHyphens w:val="0"/>
        <w:spacing w:line="240" w:lineRule="auto"/>
        <w:ind w:left="0"/>
        <w:rPr>
          <w:rFonts w:ascii="Arial" w:hAnsi="Arial" w:cs="Arial"/>
          <w:color w:val="auto"/>
          <w:sz w:val="22"/>
          <w:szCs w:val="22"/>
          <w:lang w:val="sr-Cyrl-CS"/>
        </w:rPr>
      </w:pPr>
      <w:r w:rsidRPr="002C4706">
        <w:rPr>
          <w:rFonts w:ascii="Arial" w:hAnsi="Arial" w:cs="Arial"/>
          <w:b/>
          <w:bCs/>
          <w:color w:val="auto"/>
          <w:sz w:val="22"/>
          <w:szCs w:val="22"/>
          <w:lang w:val="pt-BR"/>
        </w:rPr>
        <w:t xml:space="preserve">МЕСТО </w:t>
      </w:r>
      <w:r w:rsidRPr="002C4706">
        <w:rPr>
          <w:rFonts w:ascii="Arial" w:hAnsi="Arial" w:cs="Arial"/>
          <w:b/>
          <w:bCs/>
          <w:color w:val="auto"/>
          <w:sz w:val="22"/>
          <w:szCs w:val="22"/>
          <w:lang w:val="sr-Cyrl-CS"/>
        </w:rPr>
        <w:t>ВРШЕЊА УСЛУГА</w:t>
      </w:r>
      <w:r w:rsidRPr="002C4706">
        <w:rPr>
          <w:rFonts w:ascii="Arial" w:hAnsi="Arial" w:cs="Arial"/>
          <w:b/>
          <w:bCs/>
          <w:color w:val="auto"/>
          <w:sz w:val="22"/>
          <w:szCs w:val="22"/>
          <w:lang w:val="pt-BR"/>
        </w:rPr>
        <w:t xml:space="preserve">: </w:t>
      </w:r>
      <w:r w:rsidRPr="002C4706">
        <w:rPr>
          <w:rFonts w:ascii="Arial" w:hAnsi="Arial" w:cs="Arial"/>
          <w:color w:val="auto"/>
          <w:sz w:val="22"/>
          <w:szCs w:val="22"/>
        </w:rPr>
        <w:t xml:space="preserve">Београд, </w:t>
      </w:r>
      <w:r w:rsidRPr="002C4706">
        <w:rPr>
          <w:rFonts w:ascii="Arial" w:hAnsi="Arial" w:cs="Arial"/>
          <w:color w:val="auto"/>
          <w:sz w:val="22"/>
          <w:szCs w:val="22"/>
          <w:lang w:val="sr-Cyrl-CS"/>
        </w:rPr>
        <w:t>наведени о</w:t>
      </w:r>
      <w:r w:rsidRPr="002C4706">
        <w:rPr>
          <w:rFonts w:ascii="Arial" w:hAnsi="Arial" w:cs="Arial"/>
          <w:color w:val="auto"/>
          <w:sz w:val="22"/>
          <w:szCs w:val="22"/>
        </w:rPr>
        <w:t>бјек</w:t>
      </w:r>
      <w:r w:rsidRPr="002C4706">
        <w:rPr>
          <w:rFonts w:ascii="Arial" w:hAnsi="Arial" w:cs="Arial"/>
          <w:color w:val="auto"/>
          <w:sz w:val="22"/>
          <w:szCs w:val="22"/>
          <w:lang w:val="sr-Cyrl-CS"/>
        </w:rPr>
        <w:t>ти.</w:t>
      </w:r>
    </w:p>
    <w:p w:rsidR="004E2A48" w:rsidRPr="002C4706" w:rsidRDefault="004E2A48" w:rsidP="0097610A">
      <w:pPr>
        <w:rPr>
          <w:rFonts w:ascii="Arial" w:hAnsi="Arial" w:cs="Arial"/>
          <w:color w:val="auto"/>
          <w:sz w:val="22"/>
          <w:szCs w:val="22"/>
          <w:lang w:val="sr-Cyrl-CS"/>
        </w:rPr>
      </w:pPr>
    </w:p>
    <w:p w:rsidR="004E2A48" w:rsidRPr="002C4706" w:rsidRDefault="004E2A48" w:rsidP="0097610A">
      <w:pPr>
        <w:pStyle w:val="NormalWeb"/>
        <w:tabs>
          <w:tab w:val="left" w:pos="9720"/>
        </w:tabs>
        <w:jc w:val="both"/>
        <w:rPr>
          <w:rFonts w:ascii="Arial" w:hAnsi="Arial" w:cs="Arial"/>
          <w:sz w:val="22"/>
          <w:szCs w:val="22"/>
          <w:lang w:val="sr-Cyrl-CS"/>
        </w:rPr>
      </w:pPr>
      <w:r w:rsidRPr="002C4706">
        <w:rPr>
          <w:rFonts w:ascii="Arial" w:hAnsi="Arial" w:cs="Arial"/>
          <w:sz w:val="22"/>
          <w:szCs w:val="22"/>
        </w:rPr>
        <w:t xml:space="preserve">Понуђена цена за услуге обезбеђења на објектима које је Наручилац навео у конкурсној документацији је коначна цена у коју су укључени сви зависни трошкови. </w:t>
      </w:r>
    </w:p>
    <w:p w:rsidR="004E2A48" w:rsidRPr="002C4706" w:rsidRDefault="004E2A48" w:rsidP="0097610A">
      <w:pPr>
        <w:jc w:val="both"/>
        <w:rPr>
          <w:rFonts w:ascii="Arial" w:hAnsi="Arial" w:cs="Arial"/>
          <w:b/>
          <w:bCs/>
          <w:color w:val="auto"/>
          <w:sz w:val="22"/>
          <w:szCs w:val="22"/>
          <w:lang w:val="sr-Cyrl-CS"/>
        </w:rPr>
      </w:pPr>
    </w:p>
    <w:p w:rsidR="004E2A48" w:rsidRPr="002C4706" w:rsidRDefault="004E2A48" w:rsidP="0097610A">
      <w:pPr>
        <w:ind w:left="720" w:firstLine="720"/>
        <w:jc w:val="both"/>
        <w:rPr>
          <w:rFonts w:ascii="Arial" w:hAnsi="Arial" w:cs="Arial"/>
          <w:color w:val="auto"/>
          <w:sz w:val="22"/>
          <w:szCs w:val="22"/>
          <w:lang w:val="sr-Cyrl-CS"/>
        </w:rPr>
      </w:pPr>
    </w:p>
    <w:p w:rsidR="004E2A48" w:rsidRPr="002C4706" w:rsidRDefault="004E2A48" w:rsidP="0097610A">
      <w:pPr>
        <w:ind w:left="720" w:firstLine="720"/>
        <w:jc w:val="both"/>
        <w:rPr>
          <w:rFonts w:ascii="Arial" w:hAnsi="Arial" w:cs="Arial"/>
          <w:color w:val="auto"/>
          <w:sz w:val="22"/>
          <w:szCs w:val="22"/>
        </w:rPr>
      </w:pPr>
    </w:p>
    <w:p w:rsidR="004E2A48" w:rsidRPr="002C4706" w:rsidRDefault="004E2A48" w:rsidP="0097610A">
      <w:pPr>
        <w:ind w:left="720" w:firstLine="720"/>
        <w:jc w:val="both"/>
        <w:rPr>
          <w:rFonts w:ascii="Arial" w:hAnsi="Arial" w:cs="Arial"/>
          <w:color w:val="auto"/>
          <w:sz w:val="22"/>
          <w:szCs w:val="22"/>
        </w:rPr>
      </w:pPr>
    </w:p>
    <w:p w:rsidR="004E2A48" w:rsidRPr="002C4706" w:rsidRDefault="004E2A48" w:rsidP="0097610A">
      <w:pPr>
        <w:ind w:left="720" w:firstLine="720"/>
        <w:jc w:val="both"/>
        <w:rPr>
          <w:rFonts w:ascii="Arial" w:hAnsi="Arial" w:cs="Arial"/>
          <w:color w:val="auto"/>
          <w:sz w:val="22"/>
          <w:szCs w:val="22"/>
        </w:rPr>
      </w:pPr>
      <w:r w:rsidRPr="002C4706">
        <w:rPr>
          <w:rFonts w:ascii="Arial" w:hAnsi="Arial" w:cs="Arial"/>
          <w:color w:val="auto"/>
          <w:sz w:val="22"/>
          <w:szCs w:val="22"/>
        </w:rPr>
        <w:t xml:space="preserve">Датум </w:t>
      </w:r>
      <w:r w:rsidRPr="002C4706">
        <w:rPr>
          <w:rFonts w:ascii="Arial" w:hAnsi="Arial" w:cs="Arial"/>
          <w:color w:val="auto"/>
          <w:sz w:val="22"/>
          <w:szCs w:val="22"/>
        </w:rPr>
        <w:tab/>
      </w:r>
      <w:r w:rsidRPr="002C4706">
        <w:rPr>
          <w:rFonts w:ascii="Arial" w:hAnsi="Arial" w:cs="Arial"/>
          <w:color w:val="auto"/>
          <w:sz w:val="22"/>
          <w:szCs w:val="22"/>
        </w:rPr>
        <w:tab/>
      </w:r>
      <w:r w:rsidRPr="002C4706">
        <w:rPr>
          <w:rFonts w:ascii="Arial" w:hAnsi="Arial" w:cs="Arial"/>
          <w:color w:val="auto"/>
          <w:sz w:val="22"/>
          <w:szCs w:val="22"/>
        </w:rPr>
        <w:tab/>
      </w:r>
      <w:r w:rsidRPr="002C4706">
        <w:rPr>
          <w:rFonts w:ascii="Arial" w:hAnsi="Arial" w:cs="Arial"/>
          <w:color w:val="auto"/>
          <w:sz w:val="22"/>
          <w:szCs w:val="22"/>
        </w:rPr>
        <w:tab/>
      </w:r>
      <w:r w:rsidRPr="002C4706">
        <w:rPr>
          <w:rFonts w:ascii="Arial" w:hAnsi="Arial" w:cs="Arial"/>
          <w:color w:val="auto"/>
          <w:sz w:val="22"/>
          <w:szCs w:val="22"/>
        </w:rPr>
        <w:tab/>
        <w:t xml:space="preserve">              Понуђач</w:t>
      </w:r>
    </w:p>
    <w:p w:rsidR="004E2A48" w:rsidRPr="002C4706" w:rsidRDefault="004E2A48" w:rsidP="0097610A">
      <w:pPr>
        <w:ind w:left="2880" w:firstLine="720"/>
        <w:jc w:val="both"/>
        <w:rPr>
          <w:rFonts w:ascii="Arial" w:hAnsi="Arial" w:cs="Arial"/>
          <w:b/>
          <w:bCs/>
          <w:i/>
          <w:iCs/>
          <w:color w:val="auto"/>
          <w:sz w:val="22"/>
          <w:szCs w:val="22"/>
        </w:rPr>
      </w:pPr>
      <w:r w:rsidRPr="002C4706">
        <w:rPr>
          <w:rFonts w:ascii="Arial" w:hAnsi="Arial" w:cs="Arial"/>
          <w:color w:val="auto"/>
          <w:sz w:val="22"/>
          <w:szCs w:val="22"/>
        </w:rPr>
        <w:t xml:space="preserve">    М. П. </w:t>
      </w:r>
    </w:p>
    <w:p w:rsidR="004E2A48" w:rsidRPr="002C4706" w:rsidRDefault="004E2A48" w:rsidP="0097610A">
      <w:pPr>
        <w:jc w:val="both"/>
        <w:rPr>
          <w:rFonts w:ascii="Arial" w:hAnsi="Arial" w:cs="Arial"/>
          <w:b/>
          <w:bCs/>
          <w:i/>
          <w:iCs/>
          <w:color w:val="auto"/>
          <w:sz w:val="22"/>
          <w:szCs w:val="22"/>
          <w:lang w:val="sr-Cyrl-CS"/>
        </w:rPr>
      </w:pPr>
      <w:r w:rsidRPr="002C4706">
        <w:rPr>
          <w:rFonts w:ascii="Arial" w:hAnsi="Arial" w:cs="Arial"/>
          <w:b/>
          <w:bCs/>
          <w:i/>
          <w:iCs/>
          <w:color w:val="auto"/>
          <w:sz w:val="22"/>
          <w:szCs w:val="22"/>
        </w:rPr>
        <w:t>_____________________________</w:t>
      </w:r>
      <w:r w:rsidRPr="002C4706">
        <w:rPr>
          <w:rFonts w:ascii="Arial" w:hAnsi="Arial" w:cs="Arial"/>
          <w:b/>
          <w:bCs/>
          <w:i/>
          <w:iCs/>
          <w:color w:val="auto"/>
          <w:sz w:val="22"/>
          <w:szCs w:val="22"/>
        </w:rPr>
        <w:tab/>
      </w:r>
      <w:r w:rsidRPr="002C4706">
        <w:rPr>
          <w:rFonts w:ascii="Arial" w:hAnsi="Arial" w:cs="Arial"/>
          <w:b/>
          <w:bCs/>
          <w:i/>
          <w:iCs/>
          <w:color w:val="auto"/>
          <w:sz w:val="22"/>
          <w:szCs w:val="22"/>
        </w:rPr>
        <w:tab/>
        <w:t>_______________________________</w:t>
      </w:r>
    </w:p>
    <w:p w:rsidR="004E2A48" w:rsidRPr="002C4706" w:rsidRDefault="004E2A48" w:rsidP="0097610A">
      <w:pPr>
        <w:jc w:val="both"/>
        <w:rPr>
          <w:rFonts w:ascii="Arial" w:hAnsi="Arial" w:cs="Arial"/>
          <w:b/>
          <w:bCs/>
          <w:i/>
          <w:iCs/>
          <w:color w:val="auto"/>
          <w:sz w:val="22"/>
          <w:szCs w:val="22"/>
          <w:lang w:val="sr-Cyrl-CS"/>
        </w:rPr>
      </w:pPr>
      <w:r w:rsidRPr="002C4706">
        <w:rPr>
          <w:rFonts w:ascii="Arial" w:hAnsi="Arial" w:cs="Arial"/>
          <w:b/>
          <w:bCs/>
          <w:i/>
          <w:iCs/>
          <w:color w:val="auto"/>
          <w:sz w:val="22"/>
          <w:szCs w:val="22"/>
          <w:lang w:val="sr-Cyrl-CS"/>
        </w:rPr>
        <w:tab/>
      </w:r>
      <w:r w:rsidRPr="002C4706">
        <w:rPr>
          <w:rFonts w:ascii="Arial" w:hAnsi="Arial" w:cs="Arial"/>
          <w:b/>
          <w:bCs/>
          <w:i/>
          <w:iCs/>
          <w:color w:val="auto"/>
          <w:sz w:val="22"/>
          <w:szCs w:val="22"/>
          <w:lang w:val="sr-Cyrl-CS"/>
        </w:rPr>
        <w:tab/>
      </w:r>
    </w:p>
    <w:p w:rsidR="004E2A48" w:rsidRPr="002C4706" w:rsidRDefault="004E2A48" w:rsidP="0097610A">
      <w:pPr>
        <w:jc w:val="both"/>
        <w:rPr>
          <w:rFonts w:ascii="Arial" w:hAnsi="Arial" w:cs="Arial"/>
          <w:b/>
          <w:bCs/>
          <w:i/>
          <w:iCs/>
          <w:color w:val="auto"/>
          <w:sz w:val="22"/>
          <w:szCs w:val="22"/>
        </w:rPr>
      </w:pPr>
    </w:p>
    <w:p w:rsidR="004E2A48" w:rsidRPr="002C4706" w:rsidRDefault="004E2A48" w:rsidP="0097610A">
      <w:pPr>
        <w:jc w:val="both"/>
        <w:rPr>
          <w:rFonts w:ascii="Arial" w:hAnsi="Arial" w:cs="Arial"/>
          <w:i/>
          <w:iCs/>
          <w:color w:val="auto"/>
          <w:sz w:val="22"/>
          <w:szCs w:val="22"/>
        </w:rPr>
      </w:pPr>
      <w:r w:rsidRPr="002C4706">
        <w:rPr>
          <w:rFonts w:ascii="Arial" w:hAnsi="Arial" w:cs="Arial"/>
          <w:b/>
          <w:bCs/>
          <w:i/>
          <w:iCs/>
          <w:color w:val="auto"/>
          <w:sz w:val="22"/>
          <w:szCs w:val="22"/>
          <w:u w:val="single"/>
        </w:rPr>
        <w:t>Напомене:</w:t>
      </w:r>
      <w:r w:rsidRPr="002C4706">
        <w:rPr>
          <w:rFonts w:ascii="Arial" w:hAnsi="Arial" w:cs="Arial"/>
          <w:b/>
          <w:bCs/>
          <w:i/>
          <w:iCs/>
          <w:color w:val="auto"/>
          <w:sz w:val="22"/>
          <w:szCs w:val="22"/>
        </w:rPr>
        <w:t xml:space="preserve"> </w:t>
      </w:r>
    </w:p>
    <w:p w:rsidR="004E2A48" w:rsidRPr="002C4706" w:rsidRDefault="004E2A48" w:rsidP="0097610A">
      <w:pPr>
        <w:jc w:val="both"/>
        <w:rPr>
          <w:rFonts w:ascii="Arial" w:hAnsi="Arial" w:cs="Arial"/>
          <w:i/>
          <w:iCs/>
          <w:color w:val="auto"/>
          <w:sz w:val="22"/>
          <w:szCs w:val="22"/>
        </w:rPr>
      </w:pPr>
      <w:r w:rsidRPr="002C4706">
        <w:rPr>
          <w:rFonts w:ascii="Arial" w:hAnsi="Arial" w:cs="Arial"/>
          <w:i/>
          <w:iCs/>
          <w:color w:val="auto"/>
          <w:sz w:val="22"/>
          <w:szCs w:val="22"/>
        </w:rPr>
        <w:t xml:space="preserve">Образац понуде понуђач мора да попуни, овери печатом и потпише, чиме </w:t>
      </w:r>
      <w:r w:rsidRPr="002C4706">
        <w:rPr>
          <w:rFonts w:ascii="Arial" w:hAnsi="Arial" w:cs="Arial"/>
          <w:i/>
          <w:iCs/>
          <w:color w:val="auto"/>
          <w:sz w:val="22"/>
          <w:szCs w:val="22"/>
          <w:lang w:val="sr-Cyrl-CS"/>
        </w:rPr>
        <w:t>п</w:t>
      </w:r>
      <w:r w:rsidRPr="002C4706">
        <w:rPr>
          <w:rFonts w:ascii="Arial" w:hAnsi="Arial" w:cs="Arial"/>
          <w:i/>
          <w:iCs/>
          <w:color w:val="auto"/>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E2A48" w:rsidRPr="002C4706" w:rsidRDefault="004E2A48" w:rsidP="0097610A">
      <w:pPr>
        <w:jc w:val="center"/>
        <w:rPr>
          <w:rFonts w:ascii="Arial" w:hAnsi="Arial" w:cs="Arial"/>
          <w:b/>
          <w:bCs/>
          <w:i/>
          <w:iCs/>
          <w:color w:val="auto"/>
          <w:sz w:val="22"/>
          <w:szCs w:val="22"/>
        </w:rPr>
      </w:pPr>
    </w:p>
    <w:p w:rsidR="004E2A48" w:rsidRPr="002C4706" w:rsidRDefault="004E2A48" w:rsidP="0097610A">
      <w:pPr>
        <w:jc w:val="center"/>
        <w:rPr>
          <w:rFonts w:ascii="Arial" w:hAnsi="Arial" w:cs="Arial"/>
          <w:b/>
          <w:bCs/>
          <w:i/>
          <w:iCs/>
          <w:color w:val="auto"/>
          <w:sz w:val="22"/>
          <w:szCs w:val="22"/>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r w:rsidRPr="002C4706">
        <w:rPr>
          <w:rFonts w:ascii="Arial" w:hAnsi="Arial" w:cs="Arial"/>
          <w:b/>
          <w:bCs/>
          <w:i/>
          <w:iCs/>
          <w:color w:val="auto"/>
          <w:sz w:val="22"/>
          <w:szCs w:val="22"/>
        </w:rPr>
        <w:t>VII МОДЕЛ УГОВОРА</w:t>
      </w:r>
    </w:p>
    <w:p w:rsidR="004E2A48" w:rsidRPr="002C4706" w:rsidRDefault="004E2A48" w:rsidP="0097610A">
      <w:pPr>
        <w:rPr>
          <w:rFonts w:ascii="Arial" w:hAnsi="Arial" w:cs="Arial"/>
          <w:b/>
          <w:bCs/>
          <w:color w:val="auto"/>
          <w:sz w:val="22"/>
          <w:szCs w:val="22"/>
          <w:lang w:val="sr-Cyrl-CS"/>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lang w:val="sr-Cyrl-CS"/>
        </w:rPr>
        <w:t>Закључен између:</w:t>
      </w:r>
    </w:p>
    <w:p w:rsidR="004E2A48" w:rsidRPr="002C4706" w:rsidRDefault="004E2A48" w:rsidP="0097610A">
      <w:pPr>
        <w:jc w:val="both"/>
        <w:rPr>
          <w:rFonts w:ascii="Arial" w:hAnsi="Arial" w:cs="Arial"/>
          <w:color w:val="auto"/>
          <w:sz w:val="22"/>
          <w:szCs w:val="22"/>
          <w:lang w:val="sr-Cyrl-CS"/>
        </w:rPr>
      </w:pPr>
    </w:p>
    <w:p w:rsidR="004E2A48" w:rsidRPr="002C4706" w:rsidRDefault="004E2A48" w:rsidP="0097610A">
      <w:pPr>
        <w:jc w:val="both"/>
        <w:rPr>
          <w:rFonts w:ascii="Arial" w:hAnsi="Arial" w:cs="Arial"/>
          <w:color w:val="auto"/>
          <w:sz w:val="22"/>
          <w:szCs w:val="22"/>
          <w:lang w:val="ru-RU"/>
        </w:rPr>
      </w:pPr>
    </w:p>
    <w:p w:rsidR="004E2A48" w:rsidRPr="002C4706" w:rsidRDefault="004E2A48" w:rsidP="0097610A">
      <w:pPr>
        <w:ind w:left="284" w:hanging="284"/>
        <w:rPr>
          <w:rFonts w:ascii="Arial" w:hAnsi="Arial" w:cs="Arial"/>
          <w:color w:val="auto"/>
          <w:sz w:val="22"/>
          <w:szCs w:val="22"/>
        </w:rPr>
      </w:pPr>
      <w:r w:rsidRPr="002C4706">
        <w:rPr>
          <w:rFonts w:ascii="Arial" w:hAnsi="Arial" w:cs="Arial"/>
          <w:b/>
          <w:bCs/>
          <w:color w:val="auto"/>
          <w:sz w:val="22"/>
          <w:szCs w:val="22"/>
        </w:rPr>
        <w:t>Факултета безбедности, Универзитета у</w:t>
      </w:r>
      <w:r w:rsidRPr="002C4706">
        <w:rPr>
          <w:rFonts w:ascii="Arial" w:hAnsi="Arial" w:cs="Arial"/>
          <w:color w:val="auto"/>
          <w:sz w:val="22"/>
          <w:szCs w:val="22"/>
        </w:rPr>
        <w:t xml:space="preserve"> </w:t>
      </w:r>
      <w:r w:rsidRPr="002C4706">
        <w:rPr>
          <w:rFonts w:ascii="Arial" w:hAnsi="Arial" w:cs="Arial"/>
          <w:b/>
          <w:bCs/>
          <w:color w:val="auto"/>
          <w:sz w:val="22"/>
          <w:szCs w:val="22"/>
        </w:rPr>
        <w:t>Београду</w:t>
      </w:r>
      <w:r w:rsidRPr="002C4706">
        <w:rPr>
          <w:rFonts w:ascii="Arial" w:hAnsi="Arial" w:cs="Arial"/>
          <w:color w:val="auto"/>
          <w:sz w:val="22"/>
          <w:szCs w:val="22"/>
        </w:rPr>
        <w:t>, Београд, ул. Господара Вучића</w:t>
      </w:r>
      <w:r w:rsidRPr="002C4706">
        <w:rPr>
          <w:rFonts w:ascii="Arial" w:hAnsi="Arial" w:cs="Arial"/>
          <w:color w:val="auto"/>
          <w:sz w:val="22"/>
          <w:szCs w:val="22"/>
          <w:lang w:val="sr-Cyrl-CS"/>
        </w:rPr>
        <w:t xml:space="preserve"> </w:t>
      </w:r>
      <w:r w:rsidRPr="002C4706">
        <w:rPr>
          <w:rFonts w:ascii="Arial" w:hAnsi="Arial" w:cs="Arial"/>
          <w:color w:val="auto"/>
          <w:sz w:val="22"/>
          <w:szCs w:val="22"/>
        </w:rPr>
        <w:t xml:space="preserve">бр. 50, кога заступа декан проф. др Радомир Милашиновић (у даљем тексту: </w:t>
      </w:r>
      <w:r w:rsidRPr="002C4706">
        <w:rPr>
          <w:rFonts w:ascii="Arial" w:hAnsi="Arial" w:cs="Arial"/>
          <w:color w:val="auto"/>
          <w:sz w:val="22"/>
          <w:szCs w:val="22"/>
          <w:lang w:val="sr-Cyrl-CS"/>
        </w:rPr>
        <w:t xml:space="preserve">Наручилац) </w:t>
      </w:r>
    </w:p>
    <w:p w:rsidR="004E2A48" w:rsidRPr="002C4706" w:rsidRDefault="004E2A48" w:rsidP="0097610A">
      <w:pPr>
        <w:ind w:left="360"/>
        <w:jc w:val="both"/>
        <w:rPr>
          <w:rFonts w:ascii="Arial" w:hAnsi="Arial" w:cs="Arial"/>
          <w:color w:val="auto"/>
          <w:sz w:val="22"/>
          <w:szCs w:val="22"/>
          <w:lang w:val="sr-Cyrl-CS"/>
        </w:rPr>
      </w:pPr>
    </w:p>
    <w:p w:rsidR="004E2A48" w:rsidRPr="002C4706" w:rsidRDefault="004E2A48" w:rsidP="0097610A">
      <w:pPr>
        <w:ind w:left="284"/>
        <w:jc w:val="both"/>
        <w:rPr>
          <w:rFonts w:ascii="Arial" w:hAnsi="Arial" w:cs="Arial"/>
          <w:color w:val="auto"/>
          <w:sz w:val="22"/>
          <w:szCs w:val="22"/>
          <w:lang w:val="sr-Cyrl-CS"/>
        </w:rPr>
      </w:pPr>
      <w:r w:rsidRPr="002C4706">
        <w:rPr>
          <w:rFonts w:ascii="Arial" w:hAnsi="Arial" w:cs="Arial"/>
          <w:color w:val="auto"/>
          <w:sz w:val="22"/>
          <w:szCs w:val="22"/>
          <w:lang w:val="sr-Cyrl-CS"/>
        </w:rPr>
        <w:t>ПИБ: 101732084</w:t>
      </w:r>
    </w:p>
    <w:p w:rsidR="004E2A48" w:rsidRPr="002C4706" w:rsidRDefault="004E2A48" w:rsidP="0097610A">
      <w:pPr>
        <w:ind w:left="284"/>
        <w:jc w:val="both"/>
        <w:rPr>
          <w:rFonts w:ascii="Arial" w:hAnsi="Arial" w:cs="Arial"/>
          <w:color w:val="auto"/>
          <w:sz w:val="22"/>
          <w:szCs w:val="22"/>
          <w:lang w:val="sr-Cyrl-CS"/>
        </w:rPr>
      </w:pPr>
      <w:r w:rsidRPr="002C4706">
        <w:rPr>
          <w:rFonts w:ascii="Arial" w:hAnsi="Arial" w:cs="Arial"/>
          <w:color w:val="auto"/>
          <w:sz w:val="22"/>
          <w:szCs w:val="22"/>
          <w:lang w:val="sr-Cyrl-CS"/>
        </w:rPr>
        <w:t>Матични број: 07061609</w:t>
      </w:r>
    </w:p>
    <w:p w:rsidR="004E2A48" w:rsidRPr="002C4706" w:rsidRDefault="004E2A48" w:rsidP="0097610A">
      <w:pPr>
        <w:ind w:left="284"/>
        <w:jc w:val="both"/>
        <w:rPr>
          <w:rFonts w:ascii="Arial" w:hAnsi="Arial" w:cs="Arial"/>
          <w:color w:val="auto"/>
          <w:sz w:val="22"/>
          <w:szCs w:val="22"/>
          <w:lang w:val="sr-Cyrl-CS"/>
        </w:rPr>
      </w:pPr>
      <w:r w:rsidRPr="002C4706">
        <w:rPr>
          <w:rFonts w:ascii="Arial" w:hAnsi="Arial" w:cs="Arial"/>
          <w:color w:val="auto"/>
          <w:sz w:val="22"/>
          <w:szCs w:val="22"/>
          <w:lang w:val="sr-Cyrl-CS"/>
        </w:rPr>
        <w:t>Бр. рачуна: -------------------------код-----------------------------банке</w:t>
      </w:r>
    </w:p>
    <w:p w:rsidR="004E2A48" w:rsidRPr="002C4706" w:rsidRDefault="004E2A48" w:rsidP="0097610A">
      <w:pPr>
        <w:jc w:val="both"/>
        <w:rPr>
          <w:rFonts w:ascii="Arial" w:hAnsi="Arial" w:cs="Arial"/>
          <w:color w:val="auto"/>
          <w:sz w:val="22"/>
          <w:szCs w:val="22"/>
        </w:rPr>
      </w:pPr>
    </w:p>
    <w:p w:rsidR="004E2A48" w:rsidRPr="002C4706" w:rsidRDefault="004E2A48" w:rsidP="0097610A">
      <w:pPr>
        <w:rPr>
          <w:rFonts w:ascii="Arial" w:hAnsi="Arial" w:cs="Arial"/>
          <w:color w:val="auto"/>
          <w:sz w:val="22"/>
          <w:szCs w:val="22"/>
        </w:rPr>
      </w:pPr>
      <w:r w:rsidRPr="002C4706">
        <w:rPr>
          <w:rFonts w:ascii="Arial" w:hAnsi="Arial" w:cs="Arial"/>
          <w:color w:val="auto"/>
          <w:sz w:val="22"/>
          <w:szCs w:val="22"/>
        </w:rPr>
        <w:t>и</w:t>
      </w:r>
    </w:p>
    <w:p w:rsidR="004E2A48" w:rsidRPr="002C4706" w:rsidRDefault="004E2A48" w:rsidP="0097610A">
      <w:pPr>
        <w:ind w:left="720"/>
        <w:jc w:val="both"/>
        <w:rPr>
          <w:rFonts w:ascii="Arial" w:hAnsi="Arial" w:cs="Arial"/>
          <w:color w:val="auto"/>
          <w:sz w:val="22"/>
          <w:szCs w:val="22"/>
          <w:lang w:val="sr-Cyrl-CS"/>
        </w:rPr>
      </w:pPr>
    </w:p>
    <w:p w:rsidR="004E2A48" w:rsidRPr="002C4706" w:rsidRDefault="004E2A48" w:rsidP="0097610A">
      <w:pPr>
        <w:ind w:left="284" w:hanging="284"/>
        <w:jc w:val="both"/>
        <w:rPr>
          <w:rFonts w:ascii="Arial" w:hAnsi="Arial" w:cs="Arial"/>
          <w:color w:val="auto"/>
          <w:sz w:val="22"/>
          <w:szCs w:val="22"/>
          <w:lang w:val="sr-Cyrl-CS"/>
        </w:rPr>
      </w:pPr>
      <w:r w:rsidRPr="002C4706">
        <w:rPr>
          <w:rFonts w:ascii="Arial" w:hAnsi="Arial" w:cs="Arial"/>
          <w:color w:val="auto"/>
          <w:sz w:val="22"/>
          <w:szCs w:val="22"/>
          <w:lang w:val="sr-Cyrl-CS"/>
        </w:rPr>
        <w:t xml:space="preserve"> ________________________ , седиште_______________________, кога заступа  директор  ______________________ (у даљем тексту: Понуђач) </w:t>
      </w:r>
    </w:p>
    <w:p w:rsidR="004E2A48" w:rsidRPr="002C4706" w:rsidRDefault="004E2A48" w:rsidP="0097610A">
      <w:pPr>
        <w:jc w:val="both"/>
        <w:rPr>
          <w:rFonts w:ascii="Arial" w:hAnsi="Arial" w:cs="Arial"/>
          <w:color w:val="auto"/>
          <w:sz w:val="22"/>
          <w:szCs w:val="22"/>
          <w:lang w:val="sr-Cyrl-CS"/>
        </w:rPr>
      </w:pPr>
    </w:p>
    <w:p w:rsidR="004E2A48" w:rsidRPr="002C4706" w:rsidRDefault="004E2A48" w:rsidP="0097610A">
      <w:pPr>
        <w:jc w:val="both"/>
        <w:rPr>
          <w:rFonts w:ascii="Arial" w:hAnsi="Arial" w:cs="Arial"/>
          <w:b/>
          <w:bCs/>
          <w:color w:val="auto"/>
          <w:sz w:val="22"/>
          <w:szCs w:val="22"/>
          <w:lang w:val="sr-Cyrl-CS"/>
        </w:rPr>
      </w:pPr>
    </w:p>
    <w:p w:rsidR="004E2A48" w:rsidRPr="002C4706" w:rsidRDefault="004E2A48" w:rsidP="0097610A">
      <w:pPr>
        <w:jc w:val="both"/>
        <w:rPr>
          <w:rFonts w:ascii="Arial" w:hAnsi="Arial" w:cs="Arial"/>
          <w:b/>
          <w:bCs/>
          <w:color w:val="auto"/>
          <w:sz w:val="22"/>
          <w:szCs w:val="22"/>
          <w:lang w:val="sr-Cyrl-CS"/>
        </w:rPr>
      </w:pPr>
      <w:r w:rsidRPr="002C4706">
        <w:rPr>
          <w:rFonts w:ascii="Arial" w:hAnsi="Arial" w:cs="Arial"/>
          <w:b/>
          <w:bCs/>
          <w:color w:val="auto"/>
          <w:sz w:val="22"/>
          <w:szCs w:val="22"/>
          <w:lang w:val="sr-Cyrl-CS"/>
        </w:rPr>
        <w:t>(у случају да понуђач наведе да ће делимично извршење набавке поверити подизвођачу, дужан је да наведе податке за подизвођача)</w:t>
      </w:r>
    </w:p>
    <w:p w:rsidR="004E2A48" w:rsidRPr="002C4706" w:rsidRDefault="004E2A48" w:rsidP="0097610A">
      <w:pPr>
        <w:jc w:val="both"/>
        <w:rPr>
          <w:rFonts w:ascii="Arial" w:hAnsi="Arial" w:cs="Arial"/>
          <w:b/>
          <w:bCs/>
          <w:color w:val="auto"/>
          <w:sz w:val="22"/>
          <w:szCs w:val="22"/>
          <w:lang w:val="sr-Cyrl-CS"/>
        </w:rPr>
      </w:pPr>
    </w:p>
    <w:p w:rsidR="004E2A48" w:rsidRPr="002C4706" w:rsidRDefault="004E2A48" w:rsidP="0097610A">
      <w:pPr>
        <w:jc w:val="both"/>
        <w:rPr>
          <w:rFonts w:ascii="Arial" w:hAnsi="Arial" w:cs="Arial"/>
          <w:b/>
          <w:bCs/>
          <w:color w:val="auto"/>
          <w:sz w:val="22"/>
          <w:szCs w:val="22"/>
          <w:lang w:val="sr-Cyrl-CS"/>
        </w:rPr>
      </w:pPr>
      <w:r w:rsidRPr="002C4706">
        <w:rPr>
          <w:rFonts w:ascii="Arial" w:hAnsi="Arial" w:cs="Arial"/>
          <w:b/>
          <w:bCs/>
          <w:color w:val="auto"/>
          <w:sz w:val="22"/>
          <w:szCs w:val="22"/>
          <w:lang w:val="ru-RU"/>
        </w:rPr>
        <w:t>(у случају подношења заједничке понуде навести податке за сваког члана групе понуђача)</w:t>
      </w:r>
    </w:p>
    <w:p w:rsidR="004E2A48" w:rsidRPr="002C4706" w:rsidRDefault="004E2A48" w:rsidP="0097610A">
      <w:pPr>
        <w:jc w:val="both"/>
        <w:rPr>
          <w:rFonts w:ascii="Arial" w:hAnsi="Arial" w:cs="Arial"/>
          <w:color w:val="auto"/>
          <w:sz w:val="22"/>
          <w:szCs w:val="22"/>
          <w:lang w:val="ru-RU"/>
        </w:rPr>
      </w:pP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1.</w:t>
      </w:r>
    </w:p>
    <w:p w:rsidR="004E2A48" w:rsidRPr="002C4706" w:rsidRDefault="004E2A48" w:rsidP="0097610A">
      <w:pPr>
        <w:jc w:val="both"/>
        <w:rPr>
          <w:rFonts w:ascii="Arial" w:hAnsi="Arial" w:cs="Arial"/>
          <w:b/>
          <w:bCs/>
          <w:color w:val="auto"/>
          <w:sz w:val="22"/>
          <w:szCs w:val="22"/>
          <w:lang w:val="sr-Cyrl-CS"/>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lang w:val="sr-Cyrl-CS"/>
        </w:rPr>
        <w:t>Уговорне стране сагласно констатују:</w:t>
      </w:r>
    </w:p>
    <w:p w:rsidR="004E2A48" w:rsidRPr="002C4706" w:rsidRDefault="004E2A48" w:rsidP="0097610A">
      <w:pPr>
        <w:numPr>
          <w:ilvl w:val="0"/>
          <w:numId w:val="7"/>
        </w:numPr>
        <w:suppressAutoHyphens w:val="0"/>
        <w:spacing w:line="240" w:lineRule="auto"/>
        <w:jc w:val="both"/>
        <w:rPr>
          <w:rFonts w:ascii="Arial" w:hAnsi="Arial" w:cs="Arial"/>
          <w:color w:val="auto"/>
          <w:sz w:val="22"/>
          <w:szCs w:val="22"/>
          <w:lang w:val="sr-Cyrl-CS"/>
        </w:rPr>
      </w:pPr>
      <w:r w:rsidRPr="002C4706">
        <w:rPr>
          <w:rFonts w:ascii="Arial" w:hAnsi="Arial" w:cs="Arial"/>
          <w:color w:val="auto"/>
          <w:sz w:val="22"/>
          <w:szCs w:val="22"/>
          <w:lang w:val="sr-Cyrl-CS"/>
        </w:rPr>
        <w:t>да је Наручилац у складу са одредбама Закона о јавним набавкама (“Сл.гласник РС”,бр.1</w:t>
      </w:r>
      <w:r w:rsidRPr="002C4706">
        <w:rPr>
          <w:rFonts w:ascii="Arial" w:hAnsi="Arial" w:cs="Arial"/>
          <w:color w:val="auto"/>
          <w:sz w:val="22"/>
          <w:szCs w:val="22"/>
        </w:rPr>
        <w:t>24</w:t>
      </w:r>
      <w:r w:rsidRPr="002C4706">
        <w:rPr>
          <w:rFonts w:ascii="Arial" w:hAnsi="Arial" w:cs="Arial"/>
          <w:color w:val="auto"/>
          <w:sz w:val="22"/>
          <w:szCs w:val="22"/>
          <w:lang w:val="sr-Cyrl-CS"/>
        </w:rPr>
        <w:t>/</w:t>
      </w:r>
      <w:r w:rsidRPr="002C4706">
        <w:rPr>
          <w:rFonts w:ascii="Arial" w:hAnsi="Arial" w:cs="Arial"/>
          <w:color w:val="auto"/>
          <w:sz w:val="22"/>
          <w:szCs w:val="22"/>
        </w:rPr>
        <w:t>12</w:t>
      </w:r>
      <w:r w:rsidRPr="002C4706">
        <w:rPr>
          <w:rFonts w:ascii="Arial" w:hAnsi="Arial" w:cs="Arial"/>
          <w:color w:val="auto"/>
          <w:sz w:val="22"/>
          <w:szCs w:val="22"/>
          <w:lang w:val="sr-Cyrl-CS"/>
        </w:rPr>
        <w:t xml:space="preserve">, бр. 14/15, 68/15) спровео </w:t>
      </w:r>
      <w:r w:rsidRPr="002C4706">
        <w:rPr>
          <w:rFonts w:ascii="Arial" w:hAnsi="Arial" w:cs="Arial"/>
          <w:color w:val="auto"/>
          <w:sz w:val="22"/>
          <w:szCs w:val="22"/>
        </w:rPr>
        <w:t xml:space="preserve">поступак </w:t>
      </w:r>
      <w:r w:rsidRPr="002C4706">
        <w:rPr>
          <w:rFonts w:ascii="Arial" w:hAnsi="Arial" w:cs="Arial"/>
          <w:color w:val="auto"/>
          <w:sz w:val="22"/>
          <w:szCs w:val="22"/>
          <w:lang w:val="sr-Cyrl-CS"/>
        </w:rPr>
        <w:t>јавне набавке мале вредности</w:t>
      </w:r>
      <w:r w:rsidRPr="002C4706">
        <w:rPr>
          <w:rFonts w:ascii="Arial" w:hAnsi="Arial" w:cs="Arial"/>
          <w:color w:val="auto"/>
          <w:sz w:val="22"/>
          <w:szCs w:val="22"/>
        </w:rPr>
        <w:t>, чији је предмет</w:t>
      </w:r>
      <w:r w:rsidRPr="002C4706">
        <w:rPr>
          <w:rFonts w:ascii="Arial" w:hAnsi="Arial" w:cs="Arial"/>
          <w:color w:val="auto"/>
          <w:sz w:val="22"/>
          <w:szCs w:val="22"/>
          <w:lang w:val="sr-Cyrl-CS"/>
        </w:rPr>
        <w:t xml:space="preserve"> набавка услуга обезбеђења, бр. 0</w:t>
      </w:r>
      <w:r w:rsidRPr="002C4706">
        <w:rPr>
          <w:rFonts w:ascii="Arial" w:hAnsi="Arial" w:cs="Arial"/>
          <w:color w:val="auto"/>
          <w:sz w:val="22"/>
          <w:szCs w:val="22"/>
        </w:rPr>
        <w:t>2/</w:t>
      </w:r>
      <w:r w:rsidRPr="002C4706">
        <w:rPr>
          <w:rFonts w:ascii="Arial" w:hAnsi="Arial" w:cs="Arial"/>
          <w:color w:val="auto"/>
          <w:sz w:val="22"/>
          <w:szCs w:val="22"/>
          <w:lang w:val="sr-Cyrl-CS"/>
        </w:rPr>
        <w:t>2017</w:t>
      </w:r>
    </w:p>
    <w:p w:rsidR="004E2A48" w:rsidRPr="002C4706" w:rsidRDefault="004E2A48" w:rsidP="0097610A">
      <w:pPr>
        <w:ind w:left="360"/>
        <w:jc w:val="both"/>
        <w:rPr>
          <w:rFonts w:ascii="Arial" w:hAnsi="Arial" w:cs="Arial"/>
          <w:color w:val="auto"/>
          <w:sz w:val="22"/>
          <w:szCs w:val="22"/>
          <w:lang w:val="sr-Cyrl-CS"/>
        </w:rPr>
      </w:pPr>
    </w:p>
    <w:p w:rsidR="004E2A48" w:rsidRPr="002C4706" w:rsidRDefault="004E2A48" w:rsidP="0097610A">
      <w:pPr>
        <w:numPr>
          <w:ilvl w:val="0"/>
          <w:numId w:val="7"/>
        </w:numPr>
        <w:suppressAutoHyphens w:val="0"/>
        <w:spacing w:line="240" w:lineRule="auto"/>
        <w:jc w:val="both"/>
        <w:rPr>
          <w:rFonts w:ascii="Arial" w:hAnsi="Arial" w:cs="Arial"/>
          <w:color w:val="auto"/>
          <w:sz w:val="22"/>
          <w:szCs w:val="22"/>
          <w:lang w:val="sr-Cyrl-CS"/>
        </w:rPr>
      </w:pPr>
      <w:r w:rsidRPr="002C4706">
        <w:rPr>
          <w:rFonts w:ascii="Arial" w:hAnsi="Arial" w:cs="Arial"/>
          <w:color w:val="auto"/>
          <w:sz w:val="22"/>
          <w:szCs w:val="22"/>
          <w:lang w:val="sr-Cyrl-CS"/>
        </w:rPr>
        <w:t>да је Понуђач доставио понуду број____  од _________, која се налази у прилогу и саставни је део Уговора.</w:t>
      </w:r>
    </w:p>
    <w:p w:rsidR="004E2A48" w:rsidRPr="002C4706" w:rsidRDefault="004E2A48" w:rsidP="0097610A">
      <w:pPr>
        <w:numPr>
          <w:ilvl w:val="0"/>
          <w:numId w:val="7"/>
        </w:numPr>
        <w:suppressAutoHyphens w:val="0"/>
        <w:spacing w:line="240" w:lineRule="auto"/>
        <w:jc w:val="both"/>
        <w:rPr>
          <w:rFonts w:ascii="Arial" w:hAnsi="Arial" w:cs="Arial"/>
          <w:color w:val="auto"/>
          <w:sz w:val="22"/>
          <w:szCs w:val="22"/>
          <w:lang w:val="sr-Cyrl-CS"/>
        </w:rPr>
      </w:pPr>
      <w:r w:rsidRPr="002C4706">
        <w:rPr>
          <w:rFonts w:ascii="Arial" w:hAnsi="Arial" w:cs="Arial"/>
          <w:color w:val="auto"/>
          <w:sz w:val="22"/>
          <w:szCs w:val="22"/>
          <w:lang w:val="sr-Cyrl-CS"/>
        </w:rPr>
        <w:t xml:space="preserve">да је Наручилац у складу са Законом донео Одлуку о додели уговора бр._____   од ___________   2017.год. </w:t>
      </w: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ru-RU"/>
        </w:rPr>
      </w:pPr>
      <w:r w:rsidRPr="002C4706">
        <w:rPr>
          <w:rFonts w:ascii="Arial" w:hAnsi="Arial" w:cs="Arial"/>
          <w:b/>
          <w:bCs/>
          <w:color w:val="auto"/>
          <w:sz w:val="22"/>
          <w:szCs w:val="22"/>
          <w:lang w:val="sr-Cyrl-CS"/>
        </w:rPr>
        <w:t>Члан 2.</w:t>
      </w:r>
    </w:p>
    <w:p w:rsidR="004E2A48" w:rsidRPr="002C4706" w:rsidRDefault="004E2A48" w:rsidP="0097610A">
      <w:pPr>
        <w:rPr>
          <w:rFonts w:ascii="Arial" w:hAnsi="Arial" w:cs="Arial"/>
          <w:color w:val="auto"/>
          <w:sz w:val="22"/>
          <w:szCs w:val="22"/>
          <w:lang w:val="sr-Cyrl-CS"/>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rPr>
        <w:t xml:space="preserve">Предмет овог Уговора су </w:t>
      </w:r>
      <w:r w:rsidRPr="002C4706">
        <w:rPr>
          <w:rFonts w:ascii="Arial" w:hAnsi="Arial" w:cs="Arial"/>
          <w:color w:val="auto"/>
          <w:sz w:val="22"/>
          <w:szCs w:val="22"/>
          <w:lang w:val="sr-Cyrl-CS"/>
        </w:rPr>
        <w:t>услуге обезбеђења објеката</w:t>
      </w:r>
      <w:r w:rsidRPr="002C4706">
        <w:rPr>
          <w:rFonts w:ascii="Arial" w:hAnsi="Arial" w:cs="Arial"/>
          <w:color w:val="auto"/>
          <w:sz w:val="22"/>
          <w:szCs w:val="22"/>
        </w:rPr>
        <w:t xml:space="preserve"> </w:t>
      </w:r>
      <w:r w:rsidRPr="002C4706">
        <w:rPr>
          <w:rFonts w:ascii="Arial" w:hAnsi="Arial" w:cs="Arial"/>
          <w:color w:val="auto"/>
          <w:sz w:val="22"/>
          <w:szCs w:val="22"/>
          <w:lang w:val="sr-Cyrl-CS"/>
        </w:rPr>
        <w:t>Наручиоца</w:t>
      </w:r>
      <w:r w:rsidRPr="002C4706">
        <w:rPr>
          <w:rFonts w:ascii="Arial" w:hAnsi="Arial" w:cs="Arial"/>
          <w:i/>
          <w:iCs/>
          <w:color w:val="auto"/>
          <w:sz w:val="22"/>
          <w:szCs w:val="22"/>
          <w:lang w:val="sr-Cyrl-CS"/>
        </w:rPr>
        <w:t xml:space="preserve"> </w:t>
      </w:r>
      <w:r w:rsidRPr="002C4706">
        <w:rPr>
          <w:rFonts w:ascii="Arial" w:hAnsi="Arial" w:cs="Arial"/>
          <w:color w:val="auto"/>
          <w:sz w:val="22"/>
          <w:szCs w:val="22"/>
          <w:lang w:val="sr-Cyrl-CS"/>
        </w:rPr>
        <w:t>на следећим локацијама:</w:t>
      </w:r>
    </w:p>
    <w:p w:rsidR="004E2A48" w:rsidRPr="002C4706" w:rsidRDefault="004E2A48" w:rsidP="0097610A">
      <w:pPr>
        <w:numPr>
          <w:ilvl w:val="0"/>
          <w:numId w:val="20"/>
        </w:numPr>
        <w:suppressAutoHyphens w:val="0"/>
        <w:spacing w:line="240" w:lineRule="auto"/>
        <w:jc w:val="both"/>
        <w:rPr>
          <w:rFonts w:ascii="Arial" w:hAnsi="Arial" w:cs="Arial"/>
          <w:color w:val="auto"/>
          <w:sz w:val="22"/>
          <w:szCs w:val="22"/>
          <w:lang w:val="sr-Cyrl-CS"/>
        </w:rPr>
      </w:pPr>
      <w:r w:rsidRPr="002C4706">
        <w:rPr>
          <w:rFonts w:ascii="Arial" w:hAnsi="Arial" w:cs="Arial"/>
          <w:color w:val="auto"/>
          <w:sz w:val="22"/>
          <w:szCs w:val="22"/>
          <w:lang w:val="sr-Cyrl-CS"/>
        </w:rPr>
        <w:t>у згради Факултета безбедности, у трајању од 12 месеци, 24 сата</w:t>
      </w:r>
    </w:p>
    <w:p w:rsidR="004E2A48" w:rsidRPr="002C4706" w:rsidRDefault="004E2A48" w:rsidP="0097610A">
      <w:pPr>
        <w:suppressAutoHyphens w:val="0"/>
        <w:spacing w:line="240" w:lineRule="auto"/>
        <w:ind w:firstLine="644"/>
        <w:jc w:val="both"/>
        <w:rPr>
          <w:rFonts w:ascii="Arial" w:hAnsi="Arial" w:cs="Arial"/>
          <w:color w:val="auto"/>
          <w:sz w:val="22"/>
          <w:szCs w:val="22"/>
          <w:lang w:val="sr-Cyrl-CS"/>
        </w:rPr>
      </w:pPr>
      <w:r w:rsidRPr="002C4706">
        <w:rPr>
          <w:rFonts w:ascii="Arial" w:hAnsi="Arial" w:cs="Arial"/>
          <w:color w:val="auto"/>
          <w:sz w:val="22"/>
          <w:szCs w:val="22"/>
          <w:lang w:val="sr-Cyrl-CS"/>
        </w:rPr>
        <w:t>у згради Факултета безбедности током празника у трајању од 12 дана</w:t>
      </w:r>
    </w:p>
    <w:p w:rsidR="004E2A48" w:rsidRPr="002C4706" w:rsidRDefault="004E2A48" w:rsidP="0097610A">
      <w:pPr>
        <w:suppressAutoHyphens w:val="0"/>
        <w:spacing w:line="240" w:lineRule="auto"/>
        <w:ind w:left="709" w:hanging="425"/>
        <w:jc w:val="both"/>
        <w:rPr>
          <w:rFonts w:ascii="Arial" w:hAnsi="Arial" w:cs="Arial"/>
          <w:color w:val="auto"/>
          <w:sz w:val="22"/>
          <w:szCs w:val="22"/>
          <w:lang w:val="sr-Cyrl-CS"/>
        </w:rPr>
      </w:pPr>
      <w:r w:rsidRPr="002C4706">
        <w:rPr>
          <w:rFonts w:ascii="Arial" w:hAnsi="Arial" w:cs="Arial"/>
          <w:color w:val="auto"/>
          <w:sz w:val="22"/>
          <w:szCs w:val="22"/>
          <w:lang w:val="sr-Cyrl-CS"/>
        </w:rPr>
        <w:t xml:space="preserve">2.  обезбеђење у згради која се налази на Војној академији а коју Факултет користи  за извођење наставе, 8 часова дневно радним данима, у трајању 9 месеци </w:t>
      </w:r>
    </w:p>
    <w:p w:rsidR="004E2A48" w:rsidRPr="002C4706" w:rsidRDefault="004E2A48" w:rsidP="0097610A">
      <w:pPr>
        <w:suppressAutoHyphens w:val="0"/>
        <w:spacing w:line="240" w:lineRule="auto"/>
        <w:ind w:left="709" w:hanging="425"/>
        <w:jc w:val="both"/>
        <w:rPr>
          <w:rFonts w:ascii="Arial" w:hAnsi="Arial" w:cs="Arial"/>
          <w:b/>
          <w:bCs/>
          <w:color w:val="auto"/>
          <w:sz w:val="22"/>
          <w:szCs w:val="22"/>
          <w:lang w:val="sr-Cyrl-CS"/>
        </w:rPr>
      </w:pPr>
      <w:r w:rsidRPr="002C4706">
        <w:rPr>
          <w:rFonts w:ascii="Arial" w:hAnsi="Arial" w:cs="Arial"/>
          <w:color w:val="auto"/>
          <w:sz w:val="22"/>
          <w:szCs w:val="22"/>
          <w:lang w:val="sr-Cyrl-CS"/>
        </w:rPr>
        <w:t>3.  по потреби Факултета и на другом простору</w:t>
      </w:r>
    </w:p>
    <w:p w:rsidR="004E2A48" w:rsidRPr="002C4706" w:rsidRDefault="004E2A48" w:rsidP="0097610A">
      <w:pPr>
        <w:ind w:left="709" w:hanging="66"/>
        <w:jc w:val="both"/>
        <w:rPr>
          <w:rFonts w:ascii="Arial" w:hAnsi="Arial" w:cs="Arial"/>
          <w:color w:val="auto"/>
          <w:sz w:val="22"/>
          <w:szCs w:val="22"/>
          <w:lang w:val="sr-Cyrl-CS"/>
        </w:rPr>
      </w:pPr>
    </w:p>
    <w:p w:rsidR="004E2A48" w:rsidRPr="002C4706" w:rsidRDefault="004E2A48" w:rsidP="0097610A">
      <w:pPr>
        <w:jc w:val="both"/>
        <w:rPr>
          <w:rFonts w:ascii="Arial" w:hAnsi="Arial" w:cs="Arial"/>
          <w:b/>
          <w:bCs/>
          <w:color w:val="auto"/>
          <w:sz w:val="22"/>
          <w:szCs w:val="22"/>
        </w:rPr>
      </w:pPr>
      <w:r w:rsidRPr="002C4706">
        <w:rPr>
          <w:rFonts w:ascii="Arial" w:hAnsi="Arial" w:cs="Arial"/>
          <w:color w:val="auto"/>
          <w:sz w:val="22"/>
          <w:szCs w:val="22"/>
        </w:rPr>
        <w:t xml:space="preserve">у складу са захтевима </w:t>
      </w:r>
      <w:r w:rsidRPr="002C4706">
        <w:rPr>
          <w:rFonts w:ascii="Arial" w:hAnsi="Arial" w:cs="Arial"/>
          <w:color w:val="auto"/>
          <w:sz w:val="22"/>
          <w:szCs w:val="22"/>
          <w:lang w:val="sr-Cyrl-CS"/>
        </w:rPr>
        <w:t>Наручиоца</w:t>
      </w:r>
      <w:r w:rsidRPr="002C4706">
        <w:rPr>
          <w:rFonts w:ascii="Arial" w:hAnsi="Arial" w:cs="Arial"/>
          <w:color w:val="auto"/>
          <w:sz w:val="22"/>
          <w:szCs w:val="22"/>
        </w:rPr>
        <w:t xml:space="preserve"> из конкурсне документације и прихваћене понуде </w:t>
      </w:r>
      <w:r w:rsidRPr="002C4706">
        <w:rPr>
          <w:rFonts w:ascii="Arial" w:hAnsi="Arial" w:cs="Arial"/>
          <w:color w:val="auto"/>
          <w:sz w:val="22"/>
          <w:szCs w:val="22"/>
          <w:lang w:val="sr-Cyrl-CS"/>
        </w:rPr>
        <w:t>Понуђача</w:t>
      </w:r>
      <w:r w:rsidRPr="002C4706">
        <w:rPr>
          <w:rFonts w:ascii="Arial" w:hAnsi="Arial" w:cs="Arial"/>
          <w:color w:val="auto"/>
          <w:sz w:val="22"/>
          <w:szCs w:val="22"/>
        </w:rPr>
        <w:t xml:space="preserve"> бр. _____________ од ________________ године, који су саставни део овог Уговора</w:t>
      </w:r>
      <w:r w:rsidRPr="002C4706">
        <w:rPr>
          <w:rFonts w:ascii="Arial" w:hAnsi="Arial" w:cs="Arial"/>
          <w:b/>
          <w:bCs/>
          <w:color w:val="auto"/>
          <w:sz w:val="22"/>
          <w:szCs w:val="22"/>
        </w:rPr>
        <w:t>.          (понуђачи не попуњавају)</w:t>
      </w:r>
    </w:p>
    <w:p w:rsidR="004E2A48" w:rsidRPr="002C4706" w:rsidRDefault="004E2A48" w:rsidP="0097610A">
      <w:pP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3.</w:t>
      </w:r>
    </w:p>
    <w:p w:rsidR="004E2A48" w:rsidRPr="002C4706" w:rsidRDefault="004E2A48" w:rsidP="0097610A">
      <w:pPr>
        <w:jc w:val="center"/>
        <w:rPr>
          <w:rFonts w:ascii="Arial" w:hAnsi="Arial" w:cs="Arial"/>
          <w:b/>
          <w:bCs/>
          <w:color w:val="auto"/>
          <w:sz w:val="22"/>
          <w:szCs w:val="22"/>
        </w:rPr>
      </w:pPr>
    </w:p>
    <w:p w:rsidR="004E2A48" w:rsidRPr="002C4706" w:rsidRDefault="004E2A48" w:rsidP="0097610A">
      <w:pPr>
        <w:rPr>
          <w:rFonts w:ascii="Arial" w:hAnsi="Arial" w:cs="Arial"/>
          <w:color w:val="auto"/>
          <w:sz w:val="22"/>
          <w:szCs w:val="22"/>
          <w:lang w:val="sr-Cyrl-CS"/>
        </w:rPr>
      </w:pPr>
      <w:r w:rsidRPr="002C4706">
        <w:rPr>
          <w:rFonts w:ascii="Arial" w:hAnsi="Arial" w:cs="Arial"/>
          <w:color w:val="auto"/>
          <w:sz w:val="22"/>
          <w:szCs w:val="22"/>
          <w:lang w:val="sr-Cyrl-CS"/>
        </w:rPr>
        <w:t>Понуђач услуге обезбеђења врши према техничкој спецификацији из конкурсне документације и то:</w:t>
      </w:r>
    </w:p>
    <w:p w:rsidR="004E2A48" w:rsidRPr="002C4706" w:rsidRDefault="004E2A48" w:rsidP="0097610A">
      <w:pPr>
        <w:numPr>
          <w:ilvl w:val="0"/>
          <w:numId w:val="18"/>
        </w:numPr>
        <w:jc w:val="both"/>
        <w:rPr>
          <w:rFonts w:ascii="Arial" w:hAnsi="Arial" w:cs="Arial"/>
          <w:color w:val="auto"/>
          <w:sz w:val="22"/>
          <w:szCs w:val="22"/>
          <w:lang w:val="sr-Cyrl-CS"/>
        </w:rPr>
      </w:pPr>
      <w:r w:rsidRPr="002C4706">
        <w:rPr>
          <w:rFonts w:ascii="Arial" w:hAnsi="Arial" w:cs="Arial"/>
          <w:color w:val="auto"/>
          <w:sz w:val="22"/>
          <w:szCs w:val="22"/>
          <w:lang w:val="sr-Cyrl-CS"/>
        </w:rPr>
        <w:t xml:space="preserve">Пружање информација студентима Факултета и другим лицима о раду Факултета, </w:t>
      </w:r>
    </w:p>
    <w:p w:rsidR="004E2A48" w:rsidRPr="002C4706" w:rsidRDefault="004E2A48" w:rsidP="0097610A">
      <w:pPr>
        <w:numPr>
          <w:ilvl w:val="0"/>
          <w:numId w:val="18"/>
        </w:numPr>
        <w:jc w:val="both"/>
        <w:rPr>
          <w:rFonts w:ascii="Arial" w:hAnsi="Arial" w:cs="Arial"/>
          <w:color w:val="auto"/>
          <w:sz w:val="22"/>
          <w:szCs w:val="22"/>
          <w:lang w:val="sr-Cyrl-CS"/>
        </w:rPr>
      </w:pPr>
      <w:r w:rsidRPr="002C4706">
        <w:rPr>
          <w:rFonts w:ascii="Arial" w:hAnsi="Arial" w:cs="Arial"/>
          <w:color w:val="auto"/>
          <w:sz w:val="22"/>
          <w:szCs w:val="22"/>
          <w:lang w:val="sr-Cyrl-CS"/>
        </w:rPr>
        <w:t xml:space="preserve">Издавање потребне опреме и средстава рада запосленима, </w:t>
      </w:r>
    </w:p>
    <w:p w:rsidR="004E2A48" w:rsidRPr="002C4706" w:rsidRDefault="004E2A48" w:rsidP="0097610A">
      <w:pPr>
        <w:numPr>
          <w:ilvl w:val="0"/>
          <w:numId w:val="18"/>
        </w:numPr>
        <w:jc w:val="both"/>
        <w:rPr>
          <w:rFonts w:ascii="Arial" w:hAnsi="Arial" w:cs="Arial"/>
          <w:color w:val="auto"/>
          <w:sz w:val="22"/>
          <w:szCs w:val="22"/>
          <w:lang w:val="sr-Cyrl-CS"/>
        </w:rPr>
      </w:pPr>
      <w:r w:rsidRPr="002C4706">
        <w:rPr>
          <w:rFonts w:ascii="Arial" w:hAnsi="Arial" w:cs="Arial"/>
          <w:color w:val="auto"/>
          <w:sz w:val="22"/>
          <w:szCs w:val="22"/>
          <w:lang w:val="sr-Cyrl-CS"/>
        </w:rPr>
        <w:t>Забрана и спречавање постављања разних рекламних материјала трећих лица у простору зграде Факултета, осим оних материјала за које им је овлашћено лице Факултета дало дозволу.,</w:t>
      </w:r>
    </w:p>
    <w:p w:rsidR="004E2A48" w:rsidRPr="002C4706" w:rsidRDefault="004E2A48" w:rsidP="0097610A">
      <w:pPr>
        <w:numPr>
          <w:ilvl w:val="0"/>
          <w:numId w:val="18"/>
        </w:numPr>
        <w:jc w:val="both"/>
        <w:rPr>
          <w:rFonts w:ascii="Arial" w:hAnsi="Arial" w:cs="Arial"/>
          <w:color w:val="auto"/>
          <w:sz w:val="22"/>
          <w:szCs w:val="22"/>
          <w:lang w:val="sr-Cyrl-CS"/>
        </w:rPr>
      </w:pPr>
      <w:r w:rsidRPr="002C4706">
        <w:rPr>
          <w:rFonts w:ascii="Arial" w:hAnsi="Arial" w:cs="Arial"/>
          <w:color w:val="auto"/>
          <w:sz w:val="22"/>
          <w:szCs w:val="22"/>
          <w:lang w:val="sr-Cyrl-CS"/>
        </w:rPr>
        <w:t>Пријем, чување и враћање ватреног оружја чије је уношење забрањено у високошколским институцијама,</w:t>
      </w:r>
    </w:p>
    <w:p w:rsidR="004E2A48" w:rsidRPr="002C4706" w:rsidRDefault="004E2A48" w:rsidP="0097610A">
      <w:pPr>
        <w:numPr>
          <w:ilvl w:val="0"/>
          <w:numId w:val="18"/>
        </w:numPr>
        <w:jc w:val="both"/>
        <w:rPr>
          <w:rFonts w:ascii="Arial" w:hAnsi="Arial" w:cs="Arial"/>
          <w:color w:val="auto"/>
          <w:sz w:val="22"/>
          <w:szCs w:val="22"/>
          <w:lang w:val="sr-Cyrl-CS"/>
        </w:rPr>
      </w:pPr>
      <w:r w:rsidRPr="002C4706">
        <w:rPr>
          <w:rFonts w:ascii="Arial" w:hAnsi="Arial" w:cs="Arial"/>
          <w:color w:val="auto"/>
          <w:sz w:val="22"/>
          <w:szCs w:val="22"/>
          <w:lang w:val="sr-Cyrl-CS"/>
        </w:rPr>
        <w:t xml:space="preserve">Обезбеђење Факултета ван радног времена са обавезом да се пет пута у току ноћи обилази зграда и простор Факултета. </w:t>
      </w:r>
    </w:p>
    <w:p w:rsidR="004E2A48" w:rsidRPr="002C4706" w:rsidRDefault="004E2A48" w:rsidP="002D66F0">
      <w:pPr>
        <w:numPr>
          <w:ilvl w:val="0"/>
          <w:numId w:val="18"/>
        </w:numPr>
        <w:jc w:val="both"/>
        <w:rPr>
          <w:rFonts w:ascii="Arial" w:hAnsi="Arial" w:cs="Arial"/>
          <w:color w:val="auto"/>
          <w:sz w:val="22"/>
          <w:szCs w:val="22"/>
          <w:lang w:val="sr-Cyrl-CS"/>
        </w:rPr>
      </w:pPr>
      <w:r w:rsidRPr="002C4706">
        <w:rPr>
          <w:rFonts w:ascii="Arial" w:hAnsi="Arial" w:cs="Arial"/>
          <w:color w:val="auto"/>
          <w:sz w:val="22"/>
          <w:szCs w:val="22"/>
          <w:lang w:val="sr-Cyrl-CS"/>
        </w:rPr>
        <w:t>Откључавање и закључавање зграде Факултета, као и противпожарна заштита простора који обезбеђују,</w:t>
      </w:r>
    </w:p>
    <w:p w:rsidR="004E2A48" w:rsidRPr="000F7176" w:rsidRDefault="004E2A48" w:rsidP="0097610A">
      <w:pPr>
        <w:numPr>
          <w:ilvl w:val="0"/>
          <w:numId w:val="18"/>
        </w:numPr>
        <w:jc w:val="both"/>
        <w:rPr>
          <w:rFonts w:ascii="Arial" w:hAnsi="Arial" w:cs="Arial"/>
          <w:color w:val="auto"/>
          <w:sz w:val="22"/>
          <w:szCs w:val="22"/>
          <w:lang w:val="sr-Cyrl-CS"/>
        </w:rPr>
      </w:pPr>
      <w:r w:rsidRPr="002C4706">
        <w:rPr>
          <w:rFonts w:ascii="Arial" w:hAnsi="Arial" w:cs="Arial"/>
          <w:color w:val="auto"/>
          <w:sz w:val="22"/>
          <w:szCs w:val="22"/>
          <w:lang w:val="sr-Cyrl-CS"/>
        </w:rPr>
        <w:t>У згради Војне академије пружање информација студентима Факултета и другим лицима о раду Факултета, откључавање и закључавање простора који користи Факултет, као и издавање потребне опреме и постављање  средстава рада запосленима.</w:t>
      </w:r>
    </w:p>
    <w:p w:rsidR="004E2A48" w:rsidRPr="002C4706" w:rsidRDefault="004E2A48" w:rsidP="000F7176">
      <w:pPr>
        <w:numPr>
          <w:ilvl w:val="0"/>
          <w:numId w:val="18"/>
        </w:numPr>
        <w:jc w:val="both"/>
        <w:rPr>
          <w:rFonts w:ascii="Arial" w:hAnsi="Arial" w:cs="Arial"/>
          <w:color w:val="auto"/>
          <w:sz w:val="22"/>
          <w:szCs w:val="22"/>
          <w:lang w:val="sr-Cyrl-CS"/>
        </w:rPr>
      </w:pPr>
      <w:r w:rsidRPr="002C4706">
        <w:rPr>
          <w:rFonts w:ascii="Arial" w:hAnsi="Arial" w:cs="Arial"/>
          <w:color w:val="auto"/>
          <w:sz w:val="22"/>
          <w:szCs w:val="22"/>
        </w:rPr>
        <w:t xml:space="preserve">Изабрани </w:t>
      </w:r>
      <w:r w:rsidRPr="002C4706">
        <w:rPr>
          <w:rFonts w:ascii="Arial" w:hAnsi="Arial" w:cs="Arial"/>
          <w:color w:val="auto"/>
          <w:sz w:val="22"/>
          <w:szCs w:val="22"/>
          <w:lang w:val="sr-Cyrl-CS"/>
        </w:rPr>
        <w:t>понуђач</w:t>
      </w:r>
      <w:r w:rsidRPr="002C4706">
        <w:rPr>
          <w:rFonts w:ascii="Arial" w:hAnsi="Arial" w:cs="Arial"/>
          <w:color w:val="auto"/>
          <w:sz w:val="22"/>
          <w:szCs w:val="22"/>
        </w:rPr>
        <w:t xml:space="preserve"> је дужан да уради процену ризика за објекат Факултета у </w:t>
      </w:r>
      <w:r w:rsidRPr="002C4706">
        <w:rPr>
          <w:rFonts w:ascii="Arial" w:hAnsi="Arial" w:cs="Arial"/>
          <w:color w:val="auto"/>
          <w:sz w:val="22"/>
          <w:szCs w:val="22"/>
          <w:lang w:val="sr-Cyrl-CS"/>
        </w:rPr>
        <w:t>с</w:t>
      </w:r>
      <w:r w:rsidRPr="002C4706">
        <w:rPr>
          <w:rFonts w:ascii="Arial" w:hAnsi="Arial" w:cs="Arial"/>
          <w:color w:val="auto"/>
          <w:sz w:val="22"/>
          <w:szCs w:val="22"/>
        </w:rPr>
        <w:t>кладу са Законом о приватном обезбеђењу</w:t>
      </w:r>
    </w:p>
    <w:p w:rsidR="004E2A48" w:rsidRPr="002C4706" w:rsidRDefault="004E2A48" w:rsidP="0097610A">
      <w:pPr>
        <w:jc w:val="both"/>
        <w:rPr>
          <w:rFonts w:ascii="Arial" w:hAnsi="Arial" w:cs="Arial"/>
          <w:b/>
          <w:bCs/>
          <w:i/>
          <w:iCs/>
          <w:color w:val="auto"/>
          <w:sz w:val="22"/>
          <w:szCs w:val="22"/>
          <w:lang w:val="sr-Cyrl-CS"/>
        </w:rPr>
      </w:pPr>
    </w:p>
    <w:p w:rsidR="004E2A48" w:rsidRPr="002C4706" w:rsidRDefault="004E2A48" w:rsidP="0097610A">
      <w:pPr>
        <w:ind w:right="-472"/>
        <w:rPr>
          <w:rFonts w:ascii="Arial" w:hAnsi="Arial" w:cs="Arial"/>
          <w:color w:val="auto"/>
          <w:sz w:val="22"/>
          <w:szCs w:val="22"/>
          <w:lang w:val="sr-Cyrl-CS"/>
        </w:rPr>
      </w:pPr>
      <w:r w:rsidRPr="002C4706">
        <w:rPr>
          <w:rFonts w:ascii="Arial" w:hAnsi="Arial" w:cs="Arial"/>
          <w:color w:val="auto"/>
          <w:sz w:val="22"/>
          <w:szCs w:val="22"/>
          <w:lang w:val="sr-Cyrl-CS"/>
        </w:rPr>
        <w:t>Послови обезбеђења се обављају без оружја у складу са процедурама наручиоца.</w:t>
      </w:r>
    </w:p>
    <w:p w:rsidR="004E2A48" w:rsidRPr="002C4706" w:rsidRDefault="004E2A48" w:rsidP="0097610A">
      <w:pP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4.</w:t>
      </w: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rPr>
          <w:rFonts w:ascii="Arial" w:hAnsi="Arial" w:cs="Arial"/>
          <w:color w:val="auto"/>
          <w:sz w:val="22"/>
          <w:szCs w:val="22"/>
          <w:lang w:val="sr-Cyrl-CS"/>
        </w:rPr>
      </w:pPr>
      <w:r w:rsidRPr="002C4706">
        <w:rPr>
          <w:rFonts w:ascii="Arial" w:hAnsi="Arial" w:cs="Arial"/>
          <w:color w:val="auto"/>
          <w:sz w:val="22"/>
          <w:szCs w:val="22"/>
          <w:lang w:val="sr-Cyrl-CS"/>
        </w:rPr>
        <w:t>Понуђач ће  поверити подизвођачу следеће послове обезбеђења: _____________________________________________________________________________________________________________________________________</w:t>
      </w:r>
    </w:p>
    <w:p w:rsidR="004E2A48" w:rsidRPr="002C4706" w:rsidRDefault="004E2A48" w:rsidP="0097610A">
      <w:pPr>
        <w:rPr>
          <w:rFonts w:ascii="Arial" w:hAnsi="Arial" w:cs="Arial"/>
          <w:color w:val="auto"/>
          <w:sz w:val="22"/>
          <w:szCs w:val="22"/>
          <w:lang w:val="ru-RU"/>
        </w:rPr>
      </w:pPr>
    </w:p>
    <w:p w:rsidR="004E2A48" w:rsidRPr="002C4706" w:rsidRDefault="004E2A48" w:rsidP="0097610A">
      <w:pPr>
        <w:rPr>
          <w:rFonts w:ascii="Arial" w:hAnsi="Arial" w:cs="Arial"/>
          <w:b/>
          <w:bCs/>
          <w:color w:val="auto"/>
          <w:sz w:val="22"/>
          <w:szCs w:val="22"/>
          <w:lang w:val="ru-RU"/>
        </w:rPr>
      </w:pPr>
      <w:r w:rsidRPr="002C4706">
        <w:rPr>
          <w:rFonts w:ascii="Arial" w:hAnsi="Arial" w:cs="Arial"/>
          <w:color w:val="auto"/>
          <w:sz w:val="22"/>
          <w:szCs w:val="22"/>
          <w:lang w:val="ru-RU"/>
        </w:rPr>
        <w:t xml:space="preserve">Проценат укупне вредности набавке који ће извршити подизвођач је _________________________________________________________________ </w:t>
      </w:r>
      <w:r w:rsidRPr="002C4706">
        <w:rPr>
          <w:rFonts w:ascii="Arial" w:hAnsi="Arial" w:cs="Arial"/>
          <w:b/>
          <w:bCs/>
          <w:color w:val="auto"/>
          <w:sz w:val="22"/>
          <w:szCs w:val="22"/>
          <w:lang w:val="ru-RU"/>
        </w:rPr>
        <w:t>(попуњава понуђач у случају обављања услуге преко подизвођача)</w:t>
      </w:r>
    </w:p>
    <w:p w:rsidR="004E2A48" w:rsidRPr="002C4706" w:rsidRDefault="004E2A48" w:rsidP="0097610A">
      <w:pPr>
        <w:rPr>
          <w:rFonts w:ascii="Arial" w:hAnsi="Arial" w:cs="Arial"/>
          <w:b/>
          <w:bCs/>
          <w:color w:val="auto"/>
          <w:sz w:val="22"/>
          <w:szCs w:val="22"/>
          <w:lang w:val="ru-RU"/>
        </w:rPr>
      </w:pPr>
    </w:p>
    <w:p w:rsidR="004E2A48" w:rsidRPr="002C4706" w:rsidRDefault="004E2A48" w:rsidP="0097610A">
      <w:pPr>
        <w:rPr>
          <w:rFonts w:ascii="Arial" w:hAnsi="Arial" w:cs="Arial"/>
          <w:b/>
          <w:bCs/>
          <w:color w:val="auto"/>
          <w:sz w:val="22"/>
          <w:szCs w:val="22"/>
          <w:lang w:val="ru-RU"/>
        </w:rPr>
      </w:pPr>
    </w:p>
    <w:p w:rsidR="004E2A48" w:rsidRPr="002C4706" w:rsidRDefault="004E2A48" w:rsidP="0097610A">
      <w:pPr>
        <w:jc w:val="both"/>
        <w:rPr>
          <w:rFonts w:ascii="Arial" w:hAnsi="Arial" w:cs="Arial"/>
          <w:b/>
          <w:bCs/>
          <w:color w:val="auto"/>
          <w:sz w:val="22"/>
          <w:szCs w:val="22"/>
          <w:lang w:val="sr-Cyrl-CS"/>
        </w:rPr>
      </w:pPr>
      <w:r w:rsidRPr="002C4706">
        <w:rPr>
          <w:rFonts w:ascii="Arial" w:hAnsi="Arial" w:cs="Arial"/>
          <w:color w:val="auto"/>
          <w:sz w:val="22"/>
          <w:szCs w:val="22"/>
          <w:lang w:val="ru-RU"/>
        </w:rPr>
        <w:t xml:space="preserve">У случају да послове обезбеђења обавља група понуђача саставни део овог уговора је </w:t>
      </w:r>
      <w:r w:rsidRPr="002C4706">
        <w:rPr>
          <w:rFonts w:ascii="Arial" w:hAnsi="Arial" w:cs="Arial"/>
          <w:color w:val="auto"/>
          <w:sz w:val="22"/>
          <w:szCs w:val="22"/>
        </w:rPr>
        <w:t>споразум којим се понуђачи из групе међусобно и према наручиоцу обавезују на извршење јавне набавке</w:t>
      </w:r>
      <w:r w:rsidRPr="002C4706">
        <w:rPr>
          <w:rFonts w:ascii="Arial" w:hAnsi="Arial" w:cs="Arial"/>
          <w:color w:val="auto"/>
          <w:sz w:val="22"/>
          <w:szCs w:val="22"/>
          <w:lang w:val="sr-Cyrl-CS"/>
        </w:rPr>
        <w:t xml:space="preserve">. </w:t>
      </w:r>
      <w:r w:rsidRPr="002C4706">
        <w:rPr>
          <w:rFonts w:ascii="Arial" w:hAnsi="Arial" w:cs="Arial"/>
          <w:b/>
          <w:bCs/>
          <w:color w:val="auto"/>
          <w:sz w:val="22"/>
          <w:szCs w:val="22"/>
          <w:lang w:val="sr-Cyrl-CS"/>
        </w:rPr>
        <w:t>(у случају заједничке понуде)</w:t>
      </w:r>
    </w:p>
    <w:p w:rsidR="004E2A48" w:rsidRPr="002C4706" w:rsidRDefault="004E2A48" w:rsidP="0097610A">
      <w:pPr>
        <w:jc w:val="center"/>
        <w:rPr>
          <w:rFonts w:ascii="Arial" w:hAnsi="Arial" w:cs="Arial"/>
          <w:b/>
          <w:bCs/>
          <w:color w:val="auto"/>
          <w:sz w:val="22"/>
          <w:szCs w:val="22"/>
          <w:lang w:val="sr-Cyrl-CS"/>
        </w:rPr>
      </w:pPr>
    </w:p>
    <w:p w:rsidR="004E2A48" w:rsidRDefault="004E2A48" w:rsidP="0097610A">
      <w:pPr>
        <w:jc w:val="center"/>
        <w:rPr>
          <w:rFonts w:ascii="Arial" w:hAnsi="Arial" w:cs="Arial"/>
          <w:b/>
          <w:bCs/>
          <w:color w:val="auto"/>
          <w:sz w:val="22"/>
          <w:szCs w:val="22"/>
        </w:rPr>
      </w:pPr>
    </w:p>
    <w:p w:rsidR="004E2A48" w:rsidRDefault="004E2A48" w:rsidP="0097610A">
      <w:pPr>
        <w:jc w:val="center"/>
        <w:rPr>
          <w:rFonts w:ascii="Arial" w:hAnsi="Arial" w:cs="Arial"/>
          <w:b/>
          <w:bCs/>
          <w:color w:val="auto"/>
          <w:sz w:val="22"/>
          <w:szCs w:val="22"/>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5.</w:t>
      </w: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lang w:val="sr-Cyrl-CS"/>
        </w:rPr>
        <w:t>Понуђач</w:t>
      </w:r>
      <w:r w:rsidRPr="002C4706">
        <w:rPr>
          <w:rFonts w:ascii="Arial" w:hAnsi="Arial" w:cs="Arial"/>
          <w:color w:val="auto"/>
          <w:sz w:val="22"/>
          <w:szCs w:val="22"/>
        </w:rPr>
        <w:t xml:space="preserve"> је обавезан да услуге</w:t>
      </w:r>
      <w:r w:rsidRPr="002C4706">
        <w:rPr>
          <w:rFonts w:ascii="Arial" w:hAnsi="Arial" w:cs="Arial"/>
          <w:color w:val="auto"/>
          <w:sz w:val="22"/>
          <w:szCs w:val="22"/>
          <w:lang w:val="sr-Cyrl-CS"/>
        </w:rPr>
        <w:t xml:space="preserve"> обезбеђења </w:t>
      </w:r>
      <w:r w:rsidRPr="002C4706">
        <w:rPr>
          <w:rFonts w:ascii="Arial" w:hAnsi="Arial" w:cs="Arial"/>
          <w:color w:val="auto"/>
          <w:sz w:val="22"/>
          <w:szCs w:val="22"/>
        </w:rPr>
        <w:t xml:space="preserve"> које су предмет овог Уговора врши на наведеним </w:t>
      </w:r>
      <w:r w:rsidRPr="002C4706">
        <w:rPr>
          <w:rFonts w:ascii="Arial" w:hAnsi="Arial" w:cs="Arial"/>
          <w:color w:val="auto"/>
          <w:sz w:val="22"/>
          <w:szCs w:val="22"/>
          <w:lang w:val="sr-Cyrl-CS"/>
        </w:rPr>
        <w:t>л</w:t>
      </w:r>
      <w:r w:rsidRPr="002C4706">
        <w:rPr>
          <w:rFonts w:ascii="Arial" w:hAnsi="Arial" w:cs="Arial"/>
          <w:color w:val="auto"/>
          <w:sz w:val="22"/>
          <w:szCs w:val="22"/>
        </w:rPr>
        <w:t xml:space="preserve">окацијама из </w:t>
      </w:r>
      <w:r w:rsidRPr="002C4706">
        <w:rPr>
          <w:rFonts w:ascii="Arial" w:hAnsi="Arial" w:cs="Arial"/>
          <w:color w:val="auto"/>
          <w:sz w:val="22"/>
          <w:szCs w:val="22"/>
          <w:lang w:val="sr-Cyrl-CS"/>
        </w:rPr>
        <w:t>ч</w:t>
      </w:r>
      <w:r w:rsidRPr="002C4706">
        <w:rPr>
          <w:rFonts w:ascii="Arial" w:hAnsi="Arial" w:cs="Arial"/>
          <w:color w:val="auto"/>
          <w:sz w:val="22"/>
          <w:szCs w:val="22"/>
        </w:rPr>
        <w:t xml:space="preserve">лана </w:t>
      </w:r>
      <w:r w:rsidRPr="002C4706">
        <w:rPr>
          <w:rFonts w:ascii="Arial" w:hAnsi="Arial" w:cs="Arial"/>
          <w:color w:val="auto"/>
          <w:sz w:val="22"/>
          <w:szCs w:val="22"/>
          <w:lang w:val="sr-Cyrl-CS"/>
        </w:rPr>
        <w:t>2</w:t>
      </w:r>
      <w:r w:rsidRPr="002C4706">
        <w:rPr>
          <w:rFonts w:ascii="Arial" w:hAnsi="Arial" w:cs="Arial"/>
          <w:color w:val="auto"/>
          <w:sz w:val="22"/>
          <w:szCs w:val="22"/>
        </w:rPr>
        <w:t xml:space="preserve">. </w:t>
      </w:r>
      <w:r w:rsidRPr="002C4706">
        <w:rPr>
          <w:rFonts w:ascii="Arial" w:hAnsi="Arial" w:cs="Arial"/>
          <w:color w:val="auto"/>
          <w:sz w:val="22"/>
          <w:szCs w:val="22"/>
          <w:lang w:val="sr-Cyrl-CS"/>
        </w:rPr>
        <w:t>о</w:t>
      </w:r>
      <w:r w:rsidRPr="002C4706">
        <w:rPr>
          <w:rFonts w:ascii="Arial" w:hAnsi="Arial" w:cs="Arial"/>
          <w:color w:val="auto"/>
          <w:sz w:val="22"/>
          <w:szCs w:val="22"/>
        </w:rPr>
        <w:t xml:space="preserve">вог Уговора, у временском периоду и по сменама које је одредио </w:t>
      </w:r>
      <w:r w:rsidRPr="002C4706">
        <w:rPr>
          <w:rFonts w:ascii="Arial" w:hAnsi="Arial" w:cs="Arial"/>
          <w:color w:val="auto"/>
          <w:sz w:val="22"/>
          <w:szCs w:val="22"/>
          <w:lang w:val="sr-Cyrl-CS"/>
        </w:rPr>
        <w:t>Наручилац,</w:t>
      </w:r>
      <w:r w:rsidRPr="002C4706">
        <w:rPr>
          <w:rFonts w:ascii="Arial" w:hAnsi="Arial" w:cs="Arial"/>
          <w:color w:val="auto"/>
          <w:sz w:val="22"/>
          <w:szCs w:val="22"/>
        </w:rPr>
        <w:t xml:space="preserve"> посебно за сваки објекат, са одговарајућим бројем извршилаца, а све према условима и захтевима </w:t>
      </w:r>
      <w:r w:rsidRPr="002C4706">
        <w:rPr>
          <w:rFonts w:ascii="Arial" w:hAnsi="Arial" w:cs="Arial"/>
          <w:color w:val="auto"/>
          <w:sz w:val="22"/>
          <w:szCs w:val="22"/>
          <w:lang w:val="sr-Cyrl-CS"/>
        </w:rPr>
        <w:t>Наручиоца</w:t>
      </w:r>
      <w:r w:rsidRPr="002C4706">
        <w:rPr>
          <w:rFonts w:ascii="Arial" w:hAnsi="Arial" w:cs="Arial"/>
          <w:color w:val="auto"/>
          <w:sz w:val="22"/>
          <w:szCs w:val="22"/>
        </w:rPr>
        <w:t xml:space="preserve"> из дате спецификације</w:t>
      </w:r>
      <w:r w:rsidRPr="002C4706">
        <w:rPr>
          <w:rFonts w:ascii="Arial" w:hAnsi="Arial" w:cs="Arial"/>
          <w:color w:val="auto"/>
          <w:sz w:val="22"/>
          <w:szCs w:val="22"/>
          <w:lang w:val="sr-Cyrl-CS"/>
        </w:rPr>
        <w:t>.</w:t>
      </w:r>
    </w:p>
    <w:p w:rsidR="004E2A48" w:rsidRPr="002C4706" w:rsidRDefault="004E2A48" w:rsidP="0097610A">
      <w:pPr>
        <w:jc w:val="center"/>
        <w:rPr>
          <w:rFonts w:ascii="Arial" w:hAnsi="Arial" w:cs="Arial"/>
          <w:b/>
          <w:bCs/>
          <w:color w:val="auto"/>
          <w:sz w:val="22"/>
          <w:szCs w:val="22"/>
        </w:rPr>
      </w:pPr>
    </w:p>
    <w:p w:rsidR="004E2A48" w:rsidRDefault="004E2A48" w:rsidP="0097610A">
      <w:pPr>
        <w:jc w:val="both"/>
        <w:rPr>
          <w:rFonts w:ascii="Arial" w:hAnsi="Arial" w:cs="Arial"/>
          <w:color w:val="auto"/>
          <w:sz w:val="22"/>
          <w:szCs w:val="22"/>
        </w:rPr>
      </w:pPr>
      <w:r w:rsidRPr="002C4706">
        <w:rPr>
          <w:rFonts w:ascii="Arial" w:hAnsi="Arial" w:cs="Arial"/>
          <w:color w:val="auto"/>
          <w:sz w:val="22"/>
          <w:szCs w:val="22"/>
          <w:lang w:val="sr-Cyrl-CS"/>
        </w:rPr>
        <w:t>Понуђач</w:t>
      </w:r>
      <w:r w:rsidRPr="002C4706">
        <w:rPr>
          <w:rFonts w:ascii="Arial" w:hAnsi="Arial" w:cs="Arial"/>
          <w:color w:val="auto"/>
          <w:sz w:val="22"/>
          <w:szCs w:val="22"/>
        </w:rPr>
        <w:t xml:space="preserve"> је обавезан да за потребе редовног обезбеђења објеката </w:t>
      </w:r>
      <w:r w:rsidRPr="002C4706">
        <w:rPr>
          <w:rFonts w:ascii="Arial" w:hAnsi="Arial" w:cs="Arial"/>
          <w:color w:val="auto"/>
          <w:sz w:val="22"/>
          <w:szCs w:val="22"/>
          <w:lang w:val="sr-Cyrl-CS"/>
        </w:rPr>
        <w:t>Наручиоца</w:t>
      </w:r>
      <w:r w:rsidRPr="002C4706">
        <w:rPr>
          <w:rFonts w:ascii="Arial" w:hAnsi="Arial" w:cs="Arial"/>
          <w:color w:val="auto"/>
          <w:sz w:val="22"/>
          <w:szCs w:val="22"/>
        </w:rPr>
        <w:t xml:space="preserve">, у моменту ступања уговора на снагу и за све време трајања Уговора, обезбеди </w:t>
      </w:r>
      <w:r w:rsidRPr="002C4706">
        <w:rPr>
          <w:rFonts w:ascii="Arial" w:hAnsi="Arial" w:cs="Arial"/>
          <w:color w:val="auto"/>
          <w:sz w:val="22"/>
          <w:szCs w:val="22"/>
          <w:lang w:val="sr-Cyrl-CS"/>
        </w:rPr>
        <w:t>извршиоце</w:t>
      </w:r>
      <w:r w:rsidRPr="002C4706">
        <w:rPr>
          <w:rFonts w:ascii="Arial" w:hAnsi="Arial" w:cs="Arial"/>
          <w:color w:val="auto"/>
          <w:sz w:val="22"/>
          <w:szCs w:val="22"/>
        </w:rPr>
        <w:t xml:space="preserve"> са завршен</w:t>
      </w:r>
      <w:r w:rsidRPr="002C4706">
        <w:rPr>
          <w:rFonts w:ascii="Arial" w:hAnsi="Arial" w:cs="Arial"/>
          <w:color w:val="auto"/>
          <w:sz w:val="22"/>
          <w:szCs w:val="22"/>
          <w:lang w:val="sr-Cyrl-CS"/>
        </w:rPr>
        <w:t>им</w:t>
      </w:r>
      <w:r w:rsidRPr="002C4706">
        <w:rPr>
          <w:rFonts w:ascii="Arial" w:hAnsi="Arial" w:cs="Arial"/>
          <w:color w:val="auto"/>
          <w:sz w:val="22"/>
          <w:szCs w:val="22"/>
        </w:rPr>
        <w:t xml:space="preserve"> најмање IV степеном стручне спреме, који морају</w:t>
      </w:r>
    </w:p>
    <w:p w:rsidR="004E2A48" w:rsidRDefault="004E2A48" w:rsidP="0097610A">
      <w:pPr>
        <w:jc w:val="both"/>
        <w:rPr>
          <w:rFonts w:ascii="Arial" w:hAnsi="Arial" w:cs="Arial"/>
          <w:color w:val="auto"/>
          <w:sz w:val="22"/>
          <w:szCs w:val="22"/>
        </w:rPr>
      </w:pPr>
    </w:p>
    <w:p w:rsidR="004E2A48" w:rsidRDefault="004E2A48" w:rsidP="0097610A">
      <w:pPr>
        <w:jc w:val="both"/>
        <w:rPr>
          <w:rFonts w:ascii="Arial" w:hAnsi="Arial" w:cs="Arial"/>
          <w:color w:val="auto"/>
          <w:sz w:val="22"/>
          <w:szCs w:val="22"/>
        </w:rPr>
      </w:pPr>
    </w:p>
    <w:p w:rsidR="004E2A48" w:rsidRDefault="004E2A48" w:rsidP="0097610A">
      <w:pPr>
        <w:jc w:val="both"/>
        <w:rPr>
          <w:rFonts w:ascii="Arial" w:hAnsi="Arial" w:cs="Arial"/>
          <w:color w:val="auto"/>
          <w:sz w:val="22"/>
          <w:szCs w:val="22"/>
        </w:rPr>
      </w:pPr>
    </w:p>
    <w:p w:rsidR="004E2A48" w:rsidRDefault="004E2A48" w:rsidP="0097610A">
      <w:pPr>
        <w:jc w:val="both"/>
        <w:rPr>
          <w:rFonts w:ascii="Arial" w:hAnsi="Arial" w:cs="Arial"/>
          <w:color w:val="auto"/>
          <w:sz w:val="22"/>
          <w:szCs w:val="22"/>
        </w:rPr>
      </w:pPr>
    </w:p>
    <w:p w:rsidR="004E2A48" w:rsidRPr="000F7176" w:rsidRDefault="004E2A48" w:rsidP="000F7176">
      <w:pPr>
        <w:jc w:val="both"/>
        <w:rPr>
          <w:rFonts w:ascii="Arial" w:hAnsi="Arial" w:cs="Arial"/>
          <w:color w:val="auto"/>
          <w:sz w:val="22"/>
          <w:szCs w:val="22"/>
        </w:rPr>
      </w:pPr>
      <w:r w:rsidRPr="002C4706">
        <w:rPr>
          <w:rFonts w:ascii="Arial" w:hAnsi="Arial" w:cs="Arial"/>
          <w:color w:val="auto"/>
          <w:sz w:val="22"/>
          <w:szCs w:val="22"/>
        </w:rPr>
        <w:t>испуњавати све законом прописане услове за рад на овим пословима</w:t>
      </w:r>
      <w:r w:rsidRPr="002C4706">
        <w:rPr>
          <w:rFonts w:ascii="Arial" w:hAnsi="Arial" w:cs="Arial"/>
          <w:color w:val="auto"/>
          <w:sz w:val="22"/>
          <w:szCs w:val="22"/>
          <w:lang w:val="sr-Cyrl-CS"/>
        </w:rPr>
        <w:t>,</w:t>
      </w:r>
      <w:r w:rsidRPr="002C4706">
        <w:rPr>
          <w:rFonts w:ascii="Arial" w:hAnsi="Arial" w:cs="Arial"/>
          <w:color w:val="auto"/>
          <w:sz w:val="22"/>
          <w:szCs w:val="22"/>
        </w:rPr>
        <w:t xml:space="preserve"> као и све посебне услове које је прописао </w:t>
      </w:r>
      <w:r w:rsidRPr="002C4706">
        <w:rPr>
          <w:rFonts w:ascii="Arial" w:hAnsi="Arial" w:cs="Arial"/>
          <w:color w:val="auto"/>
          <w:sz w:val="22"/>
          <w:szCs w:val="22"/>
          <w:lang w:val="sr-Cyrl-CS"/>
        </w:rPr>
        <w:t>Наручилац</w:t>
      </w:r>
      <w:r w:rsidRPr="002C4706">
        <w:rPr>
          <w:rFonts w:ascii="Arial" w:hAnsi="Arial" w:cs="Arial"/>
          <w:color w:val="auto"/>
          <w:sz w:val="22"/>
          <w:szCs w:val="22"/>
        </w:rPr>
        <w:t xml:space="preserve"> у конкурсној документацији</w:t>
      </w:r>
      <w:r w:rsidRPr="002C4706">
        <w:rPr>
          <w:rFonts w:ascii="Arial" w:hAnsi="Arial" w:cs="Arial"/>
          <w:color w:val="auto"/>
          <w:sz w:val="22"/>
          <w:szCs w:val="22"/>
          <w:lang w:val="sr-Cyrl-CS"/>
        </w:rPr>
        <w:t>.</w:t>
      </w:r>
    </w:p>
    <w:p w:rsidR="004E2A48" w:rsidRDefault="004E2A48" w:rsidP="0097610A">
      <w:pPr>
        <w:jc w:val="center"/>
        <w:rPr>
          <w:rFonts w:ascii="Arial" w:hAnsi="Arial" w:cs="Arial"/>
          <w:b/>
          <w:bCs/>
          <w:color w:val="auto"/>
          <w:sz w:val="22"/>
          <w:szCs w:val="22"/>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6.</w:t>
      </w:r>
    </w:p>
    <w:p w:rsidR="004E2A48" w:rsidRPr="002C4706" w:rsidRDefault="004E2A48" w:rsidP="0097610A">
      <w:pPr>
        <w:jc w:val="center"/>
        <w:rPr>
          <w:rFonts w:ascii="Arial" w:hAnsi="Arial" w:cs="Arial"/>
          <w:color w:val="auto"/>
          <w:sz w:val="22"/>
          <w:szCs w:val="22"/>
          <w:lang w:val="sr-Cyrl-CS"/>
        </w:rPr>
      </w:pPr>
    </w:p>
    <w:p w:rsidR="004E2A48" w:rsidRPr="002C4706" w:rsidRDefault="004E2A48" w:rsidP="0097610A">
      <w:pPr>
        <w:jc w:val="both"/>
        <w:rPr>
          <w:rFonts w:ascii="Arial" w:hAnsi="Arial" w:cs="Arial"/>
          <w:color w:val="auto"/>
          <w:sz w:val="22"/>
          <w:szCs w:val="22"/>
        </w:rPr>
      </w:pPr>
      <w:r w:rsidRPr="002C4706">
        <w:rPr>
          <w:rFonts w:ascii="Arial" w:hAnsi="Arial" w:cs="Arial"/>
          <w:color w:val="auto"/>
          <w:sz w:val="22"/>
          <w:szCs w:val="22"/>
        </w:rPr>
        <w:t xml:space="preserve">Укупно уговорена цена услуга на годишњем нивоу не може прећи износ од _________________ динара без ПДВ-а </w:t>
      </w:r>
      <w:r w:rsidRPr="002C4706">
        <w:rPr>
          <w:rFonts w:ascii="Arial" w:hAnsi="Arial" w:cs="Arial"/>
          <w:b/>
          <w:bCs/>
          <w:color w:val="auto"/>
          <w:sz w:val="22"/>
          <w:szCs w:val="22"/>
          <w:u w:val="single"/>
        </w:rPr>
        <w:t>(</w:t>
      </w:r>
      <w:r w:rsidRPr="002C4706">
        <w:rPr>
          <w:rFonts w:ascii="Arial" w:hAnsi="Arial" w:cs="Arial"/>
          <w:b/>
          <w:bCs/>
          <w:color w:val="auto"/>
          <w:sz w:val="22"/>
          <w:szCs w:val="22"/>
        </w:rPr>
        <w:t>овај податак не попуњавају понуђачи</w:t>
      </w:r>
      <w:r w:rsidRPr="002C4706">
        <w:rPr>
          <w:rFonts w:ascii="Arial" w:hAnsi="Arial" w:cs="Arial"/>
          <w:color w:val="auto"/>
          <w:sz w:val="22"/>
          <w:szCs w:val="22"/>
        </w:rPr>
        <w:t>).</w:t>
      </w:r>
    </w:p>
    <w:p w:rsidR="004E2A48" w:rsidRPr="002C4706" w:rsidRDefault="004E2A48" w:rsidP="0097610A">
      <w:pPr>
        <w:jc w:val="both"/>
        <w:rPr>
          <w:rFonts w:ascii="Arial" w:hAnsi="Arial" w:cs="Arial"/>
          <w:color w:val="auto"/>
          <w:sz w:val="22"/>
          <w:szCs w:val="22"/>
        </w:rPr>
      </w:pPr>
    </w:p>
    <w:p w:rsidR="004E2A48" w:rsidRPr="002C4706" w:rsidRDefault="004E2A48" w:rsidP="0097610A">
      <w:pPr>
        <w:jc w:val="both"/>
        <w:rPr>
          <w:rFonts w:ascii="Arial" w:hAnsi="Arial" w:cs="Arial"/>
          <w:color w:val="auto"/>
          <w:sz w:val="22"/>
          <w:szCs w:val="22"/>
        </w:rPr>
      </w:pPr>
      <w:r w:rsidRPr="002C4706">
        <w:rPr>
          <w:rFonts w:ascii="Arial" w:hAnsi="Arial" w:cs="Arial"/>
          <w:color w:val="auto"/>
          <w:sz w:val="22"/>
          <w:szCs w:val="22"/>
        </w:rPr>
        <w:t xml:space="preserve">Цена услуга на месечном нивоу утврђиваће се </w:t>
      </w:r>
      <w:r w:rsidRPr="002C4706">
        <w:rPr>
          <w:rFonts w:ascii="Arial" w:hAnsi="Arial" w:cs="Arial"/>
          <w:color w:val="auto"/>
          <w:sz w:val="22"/>
          <w:szCs w:val="22"/>
          <w:lang w:val="sr-Cyrl-CS"/>
        </w:rPr>
        <w:t xml:space="preserve">на основу месечних обрачуна </w:t>
      </w:r>
      <w:r w:rsidRPr="002C4706">
        <w:rPr>
          <w:rFonts w:ascii="Arial" w:hAnsi="Arial" w:cs="Arial"/>
          <w:color w:val="auto"/>
          <w:sz w:val="22"/>
          <w:szCs w:val="22"/>
        </w:rPr>
        <w:t xml:space="preserve">утрошених </w:t>
      </w:r>
      <w:r w:rsidRPr="002C4706">
        <w:rPr>
          <w:rFonts w:ascii="Arial" w:hAnsi="Arial" w:cs="Arial"/>
          <w:color w:val="auto"/>
          <w:sz w:val="22"/>
          <w:szCs w:val="22"/>
          <w:lang w:val="sr-Cyrl-CS"/>
        </w:rPr>
        <w:t xml:space="preserve">радних сати и броја извршилаца </w:t>
      </w:r>
      <w:r w:rsidRPr="002C4706">
        <w:rPr>
          <w:rFonts w:ascii="Arial" w:hAnsi="Arial" w:cs="Arial"/>
          <w:color w:val="auto"/>
          <w:sz w:val="22"/>
          <w:szCs w:val="22"/>
        </w:rPr>
        <w:t>који су били ангажовани на тим пословима у току месеца, и то до 5-ог у месецу за претходни месец рада.</w:t>
      </w:r>
    </w:p>
    <w:p w:rsidR="004E2A48" w:rsidRPr="002C4706" w:rsidRDefault="004E2A48" w:rsidP="0097610A">
      <w:pP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7.</w:t>
      </w:r>
    </w:p>
    <w:p w:rsidR="004E2A48" w:rsidRPr="002C4706" w:rsidRDefault="004E2A48" w:rsidP="0097610A">
      <w:pPr>
        <w:jc w:val="center"/>
        <w:rPr>
          <w:rFonts w:ascii="Arial" w:hAnsi="Arial" w:cs="Arial"/>
          <w:color w:val="auto"/>
          <w:sz w:val="22"/>
          <w:szCs w:val="22"/>
          <w:lang w:val="sr-Cyrl-CS"/>
        </w:rPr>
      </w:pPr>
    </w:p>
    <w:p w:rsidR="004E2A48" w:rsidRPr="002C4706" w:rsidRDefault="004E2A48" w:rsidP="0097610A">
      <w:pPr>
        <w:jc w:val="both"/>
        <w:rPr>
          <w:rFonts w:ascii="Arial" w:hAnsi="Arial" w:cs="Arial"/>
          <w:color w:val="auto"/>
          <w:sz w:val="22"/>
          <w:szCs w:val="22"/>
        </w:rPr>
      </w:pPr>
      <w:r w:rsidRPr="002C4706">
        <w:rPr>
          <w:rFonts w:ascii="Arial" w:hAnsi="Arial" w:cs="Arial"/>
          <w:color w:val="auto"/>
          <w:sz w:val="22"/>
          <w:szCs w:val="22"/>
        </w:rPr>
        <w:t xml:space="preserve">Месечне обрачуне по објектима сачињава </w:t>
      </w:r>
      <w:r w:rsidRPr="002C4706">
        <w:rPr>
          <w:rFonts w:ascii="Arial" w:hAnsi="Arial" w:cs="Arial"/>
          <w:color w:val="auto"/>
          <w:sz w:val="22"/>
          <w:szCs w:val="22"/>
          <w:lang w:val="sr-Cyrl-CS"/>
        </w:rPr>
        <w:t>Понуђач</w:t>
      </w:r>
      <w:r w:rsidRPr="002C4706">
        <w:rPr>
          <w:rFonts w:ascii="Arial" w:hAnsi="Arial" w:cs="Arial"/>
          <w:color w:val="auto"/>
          <w:sz w:val="22"/>
          <w:szCs w:val="22"/>
        </w:rPr>
        <w:t xml:space="preserve">, а исти </w:t>
      </w:r>
      <w:r w:rsidRPr="002C4706">
        <w:rPr>
          <w:rFonts w:ascii="Arial" w:hAnsi="Arial" w:cs="Arial"/>
          <w:color w:val="auto"/>
          <w:sz w:val="22"/>
          <w:szCs w:val="22"/>
          <w:lang w:val="sr-Cyrl-CS"/>
        </w:rPr>
        <w:t>оверава</w:t>
      </w:r>
      <w:r w:rsidRPr="002C4706">
        <w:rPr>
          <w:rFonts w:ascii="Arial" w:hAnsi="Arial" w:cs="Arial"/>
          <w:color w:val="auto"/>
          <w:sz w:val="22"/>
          <w:szCs w:val="22"/>
        </w:rPr>
        <w:t>ју</w:t>
      </w:r>
      <w:r w:rsidRPr="002C4706">
        <w:rPr>
          <w:rFonts w:ascii="Arial" w:hAnsi="Arial" w:cs="Arial"/>
          <w:color w:val="auto"/>
          <w:sz w:val="22"/>
          <w:szCs w:val="22"/>
          <w:lang w:val="sr-Cyrl-CS"/>
        </w:rPr>
        <w:t xml:space="preserve"> </w:t>
      </w:r>
      <w:r w:rsidRPr="002C4706">
        <w:rPr>
          <w:rFonts w:ascii="Arial" w:hAnsi="Arial" w:cs="Arial"/>
          <w:color w:val="auto"/>
          <w:sz w:val="22"/>
          <w:szCs w:val="22"/>
        </w:rPr>
        <w:t xml:space="preserve">овлашћена лица </w:t>
      </w:r>
      <w:r w:rsidRPr="002C4706">
        <w:rPr>
          <w:rFonts w:ascii="Arial" w:hAnsi="Arial" w:cs="Arial"/>
          <w:color w:val="auto"/>
          <w:sz w:val="22"/>
          <w:szCs w:val="22"/>
          <w:lang w:val="sr-Cyrl-CS"/>
        </w:rPr>
        <w:t>Наручиоца за сваки обезбеђивани објекат посебно</w:t>
      </w:r>
      <w:r w:rsidRPr="002C4706">
        <w:rPr>
          <w:rFonts w:ascii="Arial" w:hAnsi="Arial" w:cs="Arial"/>
          <w:color w:val="auto"/>
          <w:sz w:val="22"/>
          <w:szCs w:val="22"/>
        </w:rPr>
        <w:t xml:space="preserve">. Оверени месечни обрачуни по објектима су саставни део фактуре коју </w:t>
      </w:r>
      <w:r w:rsidRPr="002C4706">
        <w:rPr>
          <w:rFonts w:ascii="Arial" w:hAnsi="Arial" w:cs="Arial"/>
          <w:color w:val="auto"/>
          <w:sz w:val="22"/>
          <w:szCs w:val="22"/>
          <w:lang w:val="sr-Cyrl-CS"/>
        </w:rPr>
        <w:t>Понуђач</w:t>
      </w:r>
      <w:r w:rsidRPr="002C4706">
        <w:rPr>
          <w:rFonts w:ascii="Arial" w:hAnsi="Arial" w:cs="Arial"/>
          <w:color w:val="auto"/>
          <w:sz w:val="22"/>
          <w:szCs w:val="22"/>
        </w:rPr>
        <w:t xml:space="preserve"> испоставља </w:t>
      </w:r>
      <w:r w:rsidRPr="002C4706">
        <w:rPr>
          <w:rFonts w:ascii="Arial" w:hAnsi="Arial" w:cs="Arial"/>
          <w:color w:val="auto"/>
          <w:sz w:val="22"/>
          <w:szCs w:val="22"/>
          <w:lang w:val="sr-Cyrl-CS"/>
        </w:rPr>
        <w:t xml:space="preserve"> Наручиоцу</w:t>
      </w:r>
      <w:r w:rsidRPr="002C4706">
        <w:rPr>
          <w:rFonts w:ascii="Arial" w:hAnsi="Arial" w:cs="Arial"/>
          <w:color w:val="auto"/>
          <w:sz w:val="22"/>
          <w:szCs w:val="22"/>
        </w:rPr>
        <w:t xml:space="preserve"> за све извршене услуге у току месеца, након овере свих појединачних месечних обрачуна по објектима.</w:t>
      </w:r>
    </w:p>
    <w:p w:rsidR="004E2A48" w:rsidRPr="002C4706" w:rsidRDefault="004E2A48" w:rsidP="0097610A">
      <w:pPr>
        <w:jc w:val="both"/>
        <w:rPr>
          <w:rFonts w:ascii="Arial" w:hAnsi="Arial" w:cs="Arial"/>
          <w:color w:val="auto"/>
          <w:sz w:val="22"/>
          <w:szCs w:val="22"/>
          <w:lang w:val="sr-Cyrl-CS"/>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rPr>
        <w:t>Уговорену и обрачунату цену</w:t>
      </w:r>
      <w:r w:rsidRPr="002C4706">
        <w:rPr>
          <w:rFonts w:ascii="Arial" w:hAnsi="Arial" w:cs="Arial"/>
          <w:color w:val="auto"/>
          <w:sz w:val="22"/>
          <w:szCs w:val="22"/>
          <w:lang w:val="sr-Cyrl-CS"/>
        </w:rPr>
        <w:t xml:space="preserve"> за пружање услуга, Наручилац ће уплаћивати Понуђачу на текући рачун број ______________________________ који се води код _________________ на основу испостављене месечне фактуре, </w:t>
      </w:r>
      <w:r w:rsidRPr="002C4706">
        <w:rPr>
          <w:rFonts w:ascii="Arial" w:hAnsi="Arial" w:cs="Arial"/>
          <w:color w:val="auto"/>
          <w:sz w:val="22"/>
          <w:szCs w:val="22"/>
        </w:rPr>
        <w:t xml:space="preserve">са овереним обрачунима, у року </w:t>
      </w:r>
      <w:r w:rsidRPr="002C4706">
        <w:rPr>
          <w:rFonts w:ascii="Arial" w:hAnsi="Arial" w:cs="Arial"/>
          <w:color w:val="auto"/>
          <w:sz w:val="22"/>
          <w:szCs w:val="22"/>
          <w:lang w:val="sr-Cyrl-CS"/>
        </w:rPr>
        <w:t xml:space="preserve">до 15 </w:t>
      </w:r>
      <w:r w:rsidRPr="002C4706">
        <w:rPr>
          <w:rFonts w:ascii="Arial" w:hAnsi="Arial" w:cs="Arial"/>
          <w:color w:val="auto"/>
          <w:sz w:val="22"/>
          <w:szCs w:val="22"/>
        </w:rPr>
        <w:t xml:space="preserve">дана од дана </w:t>
      </w:r>
      <w:r w:rsidRPr="002C4706">
        <w:rPr>
          <w:rFonts w:ascii="Arial" w:hAnsi="Arial" w:cs="Arial"/>
          <w:color w:val="auto"/>
          <w:sz w:val="22"/>
          <w:szCs w:val="22"/>
          <w:lang w:val="sr-Cyrl-CS"/>
        </w:rPr>
        <w:t>пријема</w:t>
      </w:r>
      <w:r w:rsidRPr="002C4706">
        <w:rPr>
          <w:rFonts w:ascii="Arial" w:hAnsi="Arial" w:cs="Arial"/>
          <w:color w:val="auto"/>
          <w:sz w:val="22"/>
          <w:szCs w:val="22"/>
        </w:rPr>
        <w:t xml:space="preserve"> фактуре за</w:t>
      </w:r>
      <w:r w:rsidRPr="002C4706">
        <w:rPr>
          <w:rFonts w:ascii="Arial" w:hAnsi="Arial" w:cs="Arial"/>
          <w:color w:val="auto"/>
          <w:sz w:val="22"/>
          <w:szCs w:val="22"/>
          <w:lang w:val="sr-Cyrl-CS"/>
        </w:rPr>
        <w:t xml:space="preserve"> претходни месец </w:t>
      </w:r>
      <w:r w:rsidRPr="002C4706">
        <w:rPr>
          <w:rFonts w:ascii="Arial" w:hAnsi="Arial" w:cs="Arial"/>
          <w:b/>
          <w:bCs/>
          <w:color w:val="auto"/>
          <w:sz w:val="22"/>
          <w:szCs w:val="22"/>
        </w:rPr>
        <w:t>(понуђачи попуњавају)</w:t>
      </w:r>
      <w:r w:rsidRPr="002C4706">
        <w:rPr>
          <w:rFonts w:ascii="Arial" w:hAnsi="Arial" w:cs="Arial"/>
          <w:b/>
          <w:bCs/>
          <w:color w:val="auto"/>
          <w:sz w:val="22"/>
          <w:szCs w:val="22"/>
          <w:lang w:val="sr-Cyrl-CS"/>
        </w:rPr>
        <w:t>.</w:t>
      </w:r>
    </w:p>
    <w:p w:rsidR="004E2A48" w:rsidRPr="002C4706" w:rsidRDefault="004E2A48" w:rsidP="0097610A">
      <w:pP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8.</w:t>
      </w:r>
    </w:p>
    <w:p w:rsidR="004E2A48" w:rsidRPr="002C4706" w:rsidRDefault="004E2A48" w:rsidP="0097610A">
      <w:pPr>
        <w:jc w:val="center"/>
        <w:rPr>
          <w:rFonts w:ascii="Arial" w:hAnsi="Arial" w:cs="Arial"/>
          <w:color w:val="auto"/>
          <w:sz w:val="22"/>
          <w:szCs w:val="22"/>
          <w:lang w:val="sr-Cyrl-CS"/>
        </w:rPr>
      </w:pPr>
    </w:p>
    <w:p w:rsidR="004E2A48" w:rsidRPr="002C4706" w:rsidRDefault="004E2A48" w:rsidP="0097610A">
      <w:pPr>
        <w:jc w:val="both"/>
        <w:rPr>
          <w:rFonts w:ascii="Arial" w:hAnsi="Arial" w:cs="Arial"/>
          <w:color w:val="auto"/>
          <w:sz w:val="22"/>
          <w:szCs w:val="22"/>
        </w:rPr>
      </w:pPr>
      <w:r w:rsidRPr="002C4706">
        <w:rPr>
          <w:rFonts w:ascii="Arial" w:hAnsi="Arial" w:cs="Arial"/>
          <w:color w:val="auto"/>
          <w:sz w:val="22"/>
          <w:szCs w:val="22"/>
          <w:lang w:val="sr-Cyrl-CS"/>
        </w:rPr>
        <w:t xml:space="preserve">У случају ангажовања додатног броја извршилаца, на захтев Наручиоца, цена радног сата </w:t>
      </w:r>
      <w:r w:rsidRPr="002C4706">
        <w:rPr>
          <w:rFonts w:ascii="Arial" w:hAnsi="Arial" w:cs="Arial"/>
          <w:color w:val="auto"/>
          <w:sz w:val="22"/>
          <w:szCs w:val="22"/>
        </w:rPr>
        <w:t>ових извршилаца ће</w:t>
      </w:r>
      <w:r w:rsidRPr="002C4706">
        <w:rPr>
          <w:rFonts w:ascii="Arial" w:hAnsi="Arial" w:cs="Arial"/>
          <w:color w:val="auto"/>
          <w:sz w:val="22"/>
          <w:szCs w:val="22"/>
          <w:lang w:val="sr-Cyrl-CS"/>
        </w:rPr>
        <w:t xml:space="preserve"> бити иста као и за </w:t>
      </w:r>
      <w:r w:rsidRPr="002C4706">
        <w:rPr>
          <w:rFonts w:ascii="Arial" w:hAnsi="Arial" w:cs="Arial"/>
          <w:color w:val="auto"/>
          <w:sz w:val="22"/>
          <w:szCs w:val="22"/>
        </w:rPr>
        <w:t xml:space="preserve">извршиоце који су већ ангажовани на пословима редовног </w:t>
      </w:r>
      <w:r w:rsidRPr="002C4706">
        <w:rPr>
          <w:rFonts w:ascii="Arial" w:hAnsi="Arial" w:cs="Arial"/>
          <w:color w:val="auto"/>
          <w:sz w:val="22"/>
          <w:szCs w:val="22"/>
          <w:lang w:val="sr-Cyrl-CS"/>
        </w:rPr>
        <w:t>обезбеђењ</w:t>
      </w:r>
      <w:r w:rsidRPr="002C4706">
        <w:rPr>
          <w:rFonts w:ascii="Arial" w:hAnsi="Arial" w:cs="Arial"/>
          <w:color w:val="auto"/>
          <w:sz w:val="22"/>
          <w:szCs w:val="22"/>
        </w:rPr>
        <w:t>а</w:t>
      </w:r>
      <w:r w:rsidRPr="002C4706">
        <w:rPr>
          <w:rFonts w:ascii="Arial" w:hAnsi="Arial" w:cs="Arial"/>
          <w:color w:val="auto"/>
          <w:sz w:val="22"/>
          <w:szCs w:val="22"/>
          <w:lang w:val="sr-Cyrl-CS"/>
        </w:rPr>
        <w:t>.</w:t>
      </w:r>
    </w:p>
    <w:p w:rsidR="004E2A48" w:rsidRPr="002C4706" w:rsidRDefault="004E2A48" w:rsidP="0097610A">
      <w:pPr>
        <w:jc w:val="both"/>
        <w:rPr>
          <w:rFonts w:ascii="Arial" w:hAnsi="Arial" w:cs="Arial"/>
          <w:color w:val="auto"/>
          <w:sz w:val="22"/>
          <w:szCs w:val="22"/>
        </w:rPr>
      </w:pPr>
    </w:p>
    <w:p w:rsidR="004E2A48" w:rsidRPr="002C4706" w:rsidRDefault="004E2A48" w:rsidP="0097610A">
      <w:pPr>
        <w:jc w:val="both"/>
        <w:rPr>
          <w:rFonts w:ascii="Arial" w:hAnsi="Arial" w:cs="Arial"/>
          <w:color w:val="auto"/>
          <w:sz w:val="22"/>
          <w:szCs w:val="22"/>
        </w:rPr>
      </w:pPr>
      <w:r w:rsidRPr="002C4706">
        <w:rPr>
          <w:rFonts w:ascii="Arial" w:hAnsi="Arial" w:cs="Arial"/>
          <w:color w:val="auto"/>
          <w:sz w:val="22"/>
          <w:szCs w:val="22"/>
        </w:rPr>
        <w:t xml:space="preserve">Додатни број извршилаца опредељује </w:t>
      </w:r>
      <w:r w:rsidRPr="002C4706">
        <w:rPr>
          <w:rFonts w:ascii="Arial" w:hAnsi="Arial" w:cs="Arial"/>
          <w:color w:val="auto"/>
          <w:sz w:val="22"/>
          <w:szCs w:val="22"/>
          <w:lang w:val="sr-Cyrl-CS"/>
        </w:rPr>
        <w:t>Наручилац</w:t>
      </w:r>
      <w:r w:rsidRPr="002C4706">
        <w:rPr>
          <w:rFonts w:ascii="Arial" w:hAnsi="Arial" w:cs="Arial"/>
          <w:color w:val="auto"/>
          <w:sz w:val="22"/>
          <w:szCs w:val="22"/>
        </w:rPr>
        <w:t xml:space="preserve"> у складу са потребама процеса рада</w:t>
      </w:r>
      <w:r w:rsidRPr="002C4706">
        <w:rPr>
          <w:rFonts w:ascii="Arial" w:hAnsi="Arial" w:cs="Arial"/>
          <w:color w:val="auto"/>
          <w:sz w:val="22"/>
          <w:szCs w:val="22"/>
          <w:lang w:val="sr-Cyrl-CS"/>
        </w:rPr>
        <w:t>.</w:t>
      </w:r>
    </w:p>
    <w:p w:rsidR="004E2A48" w:rsidRPr="002C4706" w:rsidRDefault="004E2A48" w:rsidP="0097610A">
      <w:pPr>
        <w:jc w:val="both"/>
        <w:rPr>
          <w:rFonts w:ascii="Arial" w:hAnsi="Arial" w:cs="Arial"/>
          <w:color w:val="auto"/>
          <w:sz w:val="22"/>
          <w:szCs w:val="22"/>
        </w:rPr>
      </w:pPr>
    </w:p>
    <w:p w:rsidR="004E2A48" w:rsidRPr="002C4706" w:rsidRDefault="004E2A48" w:rsidP="0097610A">
      <w:pPr>
        <w:jc w:val="both"/>
        <w:rPr>
          <w:rFonts w:ascii="Arial" w:hAnsi="Arial" w:cs="Arial"/>
          <w:b/>
          <w:bCs/>
          <w:color w:val="auto"/>
          <w:sz w:val="22"/>
          <w:szCs w:val="22"/>
        </w:rPr>
      </w:pPr>
      <w:r w:rsidRPr="002C4706">
        <w:rPr>
          <w:rFonts w:ascii="Arial" w:hAnsi="Arial" w:cs="Arial"/>
          <w:color w:val="auto"/>
          <w:sz w:val="22"/>
          <w:szCs w:val="22"/>
          <w:lang w:val="sr-Cyrl-CS"/>
        </w:rPr>
        <w:t>Понуђач</w:t>
      </w:r>
      <w:r w:rsidRPr="002C4706">
        <w:rPr>
          <w:rFonts w:ascii="Arial" w:hAnsi="Arial" w:cs="Arial"/>
          <w:color w:val="auto"/>
          <w:sz w:val="22"/>
          <w:szCs w:val="22"/>
        </w:rPr>
        <w:t xml:space="preserve"> се обавезује да у сваком моменту, на захтев </w:t>
      </w:r>
      <w:r w:rsidRPr="002C4706">
        <w:rPr>
          <w:rFonts w:ascii="Arial" w:hAnsi="Arial" w:cs="Arial"/>
          <w:color w:val="auto"/>
          <w:sz w:val="22"/>
          <w:szCs w:val="22"/>
          <w:lang w:val="sr-Cyrl-CS"/>
        </w:rPr>
        <w:t>Наручиоца</w:t>
      </w:r>
      <w:r w:rsidRPr="002C4706">
        <w:rPr>
          <w:rFonts w:ascii="Arial" w:hAnsi="Arial" w:cs="Arial"/>
          <w:color w:val="auto"/>
          <w:sz w:val="22"/>
          <w:szCs w:val="22"/>
        </w:rPr>
        <w:t xml:space="preserve"> обезбеди одговарајући број додатних извршилаца.</w:t>
      </w:r>
    </w:p>
    <w:p w:rsidR="004E2A48" w:rsidRPr="002C4706" w:rsidRDefault="004E2A48" w:rsidP="0097610A">
      <w:pP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9.</w:t>
      </w: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both"/>
        <w:rPr>
          <w:rFonts w:ascii="Arial" w:hAnsi="Arial" w:cs="Arial"/>
          <w:b/>
          <w:bCs/>
          <w:color w:val="auto"/>
          <w:sz w:val="22"/>
          <w:szCs w:val="22"/>
          <w:lang w:val="sr-Cyrl-CS"/>
        </w:rPr>
      </w:pPr>
      <w:r w:rsidRPr="002C4706">
        <w:rPr>
          <w:rFonts w:ascii="Arial" w:hAnsi="Arial" w:cs="Arial"/>
          <w:color w:val="auto"/>
          <w:sz w:val="22"/>
          <w:szCs w:val="22"/>
          <w:lang w:val="sr-Cyrl-CS"/>
        </w:rPr>
        <w:t xml:space="preserve">Понуђач се обавезује </w:t>
      </w:r>
      <w:r w:rsidRPr="002C4706">
        <w:rPr>
          <w:rFonts w:ascii="Arial" w:hAnsi="Arial" w:cs="Arial"/>
          <w:color w:val="auto"/>
          <w:sz w:val="22"/>
          <w:szCs w:val="22"/>
        </w:rPr>
        <w:t xml:space="preserve">да у року од 7 дана од дана закључења уговора преда </w:t>
      </w:r>
      <w:r w:rsidRPr="002C4706">
        <w:rPr>
          <w:rFonts w:ascii="Arial" w:hAnsi="Arial" w:cs="Arial"/>
          <w:color w:val="auto"/>
          <w:sz w:val="22"/>
          <w:szCs w:val="22"/>
          <w:lang w:val="sr-Cyrl-CS"/>
        </w:rPr>
        <w:t>Н</w:t>
      </w:r>
      <w:r w:rsidRPr="002C4706">
        <w:rPr>
          <w:rFonts w:ascii="Arial" w:hAnsi="Arial" w:cs="Arial"/>
          <w:color w:val="auto"/>
          <w:sz w:val="22"/>
          <w:szCs w:val="22"/>
        </w:rPr>
        <w:t>аручиоцу банкарску гаранцију за добро извршење посла,</w:t>
      </w:r>
      <w:r w:rsidRPr="002C4706">
        <w:rPr>
          <w:rFonts w:ascii="Arial" w:hAnsi="Arial" w:cs="Arial"/>
          <w:color w:val="auto"/>
          <w:sz w:val="22"/>
          <w:szCs w:val="22"/>
          <w:lang w:val="sr-Cyrl-CS"/>
        </w:rPr>
        <w:t xml:space="preserve"> </w:t>
      </w:r>
      <w:r w:rsidRPr="002C4706">
        <w:rPr>
          <w:rFonts w:ascii="Arial" w:hAnsi="Arial" w:cs="Arial"/>
          <w:color w:val="auto"/>
          <w:sz w:val="22"/>
          <w:szCs w:val="22"/>
        </w:rPr>
        <w:t xml:space="preserve">на износ од </w:t>
      </w:r>
      <w:r w:rsidRPr="002C4706">
        <w:rPr>
          <w:rFonts w:ascii="Arial" w:hAnsi="Arial" w:cs="Arial"/>
          <w:color w:val="auto"/>
          <w:sz w:val="22"/>
          <w:szCs w:val="22"/>
          <w:lang w:val="sr-Cyrl-CS"/>
        </w:rPr>
        <w:t>-------------------</w:t>
      </w:r>
      <w:r w:rsidRPr="002C4706">
        <w:rPr>
          <w:rFonts w:ascii="Arial" w:hAnsi="Arial" w:cs="Arial"/>
          <w:color w:val="auto"/>
          <w:sz w:val="22"/>
          <w:szCs w:val="22"/>
        </w:rPr>
        <w:t xml:space="preserve"> динара, а која мора бити </w:t>
      </w:r>
      <w:r w:rsidRPr="002C4706">
        <w:rPr>
          <w:rFonts w:ascii="Arial" w:hAnsi="Arial" w:cs="Arial"/>
          <w:color w:val="auto"/>
          <w:sz w:val="22"/>
          <w:szCs w:val="22"/>
          <w:lang w:val="sr-Cyrl-CS"/>
        </w:rPr>
        <w:t>неопозив</w:t>
      </w:r>
      <w:r w:rsidRPr="002C4706">
        <w:rPr>
          <w:rFonts w:ascii="Arial" w:hAnsi="Arial" w:cs="Arial"/>
          <w:color w:val="auto"/>
          <w:sz w:val="22"/>
          <w:szCs w:val="22"/>
        </w:rPr>
        <w:t>а</w:t>
      </w:r>
      <w:r w:rsidRPr="002C4706">
        <w:rPr>
          <w:rFonts w:ascii="Arial" w:hAnsi="Arial" w:cs="Arial"/>
          <w:color w:val="auto"/>
          <w:sz w:val="22"/>
          <w:szCs w:val="22"/>
          <w:lang w:val="sr-Cyrl-CS"/>
        </w:rPr>
        <w:t>, безусловн</w:t>
      </w:r>
      <w:r w:rsidRPr="002C4706">
        <w:rPr>
          <w:rFonts w:ascii="Arial" w:hAnsi="Arial" w:cs="Arial"/>
          <w:color w:val="auto"/>
          <w:sz w:val="22"/>
          <w:szCs w:val="22"/>
        </w:rPr>
        <w:t>а</w:t>
      </w:r>
      <w:r w:rsidRPr="002C4706">
        <w:rPr>
          <w:rFonts w:ascii="Arial" w:hAnsi="Arial" w:cs="Arial"/>
          <w:color w:val="auto"/>
          <w:sz w:val="22"/>
          <w:szCs w:val="22"/>
          <w:lang w:val="sr-Cyrl-CS"/>
        </w:rPr>
        <w:t xml:space="preserve">, </w:t>
      </w:r>
      <w:r w:rsidRPr="002C4706">
        <w:rPr>
          <w:rFonts w:ascii="Arial" w:hAnsi="Arial" w:cs="Arial"/>
          <w:color w:val="auto"/>
          <w:sz w:val="22"/>
          <w:szCs w:val="22"/>
        </w:rPr>
        <w:t xml:space="preserve"> наплатива на први позив и </w:t>
      </w:r>
      <w:r w:rsidRPr="002C4706">
        <w:rPr>
          <w:rFonts w:ascii="Arial" w:hAnsi="Arial" w:cs="Arial"/>
          <w:color w:val="auto"/>
          <w:sz w:val="22"/>
          <w:szCs w:val="22"/>
          <w:lang w:val="sr-Cyrl-CS"/>
        </w:rPr>
        <w:t>без приговора</w:t>
      </w:r>
      <w:r w:rsidRPr="002C4706">
        <w:rPr>
          <w:rFonts w:ascii="Arial" w:hAnsi="Arial" w:cs="Arial"/>
          <w:color w:val="auto"/>
          <w:sz w:val="22"/>
          <w:szCs w:val="22"/>
        </w:rPr>
        <w:t xml:space="preserve">, </w:t>
      </w:r>
      <w:r w:rsidRPr="002C4706">
        <w:rPr>
          <w:rFonts w:ascii="Arial" w:hAnsi="Arial" w:cs="Arial"/>
          <w:color w:val="auto"/>
          <w:sz w:val="22"/>
          <w:szCs w:val="22"/>
          <w:lang w:val="sr-Cyrl-CS"/>
        </w:rPr>
        <w:t xml:space="preserve">са роком важности 30 дана </w:t>
      </w:r>
      <w:r w:rsidRPr="002C4706">
        <w:rPr>
          <w:rFonts w:ascii="Arial" w:hAnsi="Arial" w:cs="Arial"/>
          <w:color w:val="auto"/>
          <w:sz w:val="22"/>
          <w:szCs w:val="22"/>
        </w:rPr>
        <w:t>од дана престанка важења овог уговора</w:t>
      </w:r>
      <w:r w:rsidRPr="002C4706">
        <w:rPr>
          <w:rFonts w:ascii="Arial" w:hAnsi="Arial" w:cs="Arial"/>
          <w:color w:val="auto"/>
          <w:sz w:val="22"/>
          <w:szCs w:val="22"/>
          <w:lang w:val="sr-Cyrl-CS"/>
        </w:rPr>
        <w:t>.</w:t>
      </w:r>
      <w:r w:rsidRPr="002C4706">
        <w:rPr>
          <w:rFonts w:ascii="Arial" w:hAnsi="Arial" w:cs="Arial"/>
          <w:color w:val="auto"/>
          <w:sz w:val="22"/>
          <w:szCs w:val="22"/>
        </w:rPr>
        <w:t xml:space="preserve"> </w:t>
      </w:r>
      <w:r w:rsidRPr="002C4706">
        <w:rPr>
          <w:rFonts w:ascii="Arial" w:hAnsi="Arial" w:cs="Arial"/>
          <w:b/>
          <w:bCs/>
          <w:color w:val="auto"/>
          <w:sz w:val="22"/>
          <w:szCs w:val="22"/>
          <w:lang w:val="sr-Cyrl-CS"/>
        </w:rPr>
        <w:t>(попуњава наручилац)</w:t>
      </w:r>
    </w:p>
    <w:p w:rsidR="004E2A48" w:rsidRPr="002C4706" w:rsidRDefault="004E2A48" w:rsidP="0097610A">
      <w:pPr>
        <w:jc w:val="both"/>
        <w:rPr>
          <w:rFonts w:ascii="Arial" w:hAnsi="Arial" w:cs="Arial"/>
          <w:b/>
          <w:bCs/>
          <w:color w:val="auto"/>
          <w:sz w:val="22"/>
          <w:szCs w:val="22"/>
        </w:rPr>
      </w:pPr>
    </w:p>
    <w:p w:rsidR="004E2A48" w:rsidRPr="00726CD9" w:rsidRDefault="004E2A48" w:rsidP="00726CD9">
      <w:pPr>
        <w:jc w:val="both"/>
        <w:rPr>
          <w:rFonts w:ascii="Arial" w:hAnsi="Arial" w:cs="Arial"/>
          <w:color w:val="auto"/>
          <w:sz w:val="22"/>
          <w:szCs w:val="22"/>
        </w:rPr>
      </w:pPr>
      <w:r w:rsidRPr="002C4706">
        <w:rPr>
          <w:rFonts w:ascii="Arial" w:hAnsi="Arial" w:cs="Arial"/>
          <w:color w:val="auto"/>
          <w:sz w:val="22"/>
          <w:szCs w:val="22"/>
        </w:rPr>
        <w:t xml:space="preserve">Достављање банкарске гаранције из става 1. </w:t>
      </w:r>
      <w:r w:rsidRPr="002C4706">
        <w:rPr>
          <w:rFonts w:ascii="Arial" w:hAnsi="Arial" w:cs="Arial"/>
          <w:color w:val="auto"/>
          <w:sz w:val="22"/>
          <w:szCs w:val="22"/>
          <w:lang w:val="sr-Cyrl-CS"/>
        </w:rPr>
        <w:t>о</w:t>
      </w:r>
      <w:r w:rsidRPr="002C4706">
        <w:rPr>
          <w:rFonts w:ascii="Arial" w:hAnsi="Arial" w:cs="Arial"/>
          <w:color w:val="auto"/>
          <w:sz w:val="22"/>
          <w:szCs w:val="22"/>
        </w:rPr>
        <w:t xml:space="preserve">вог </w:t>
      </w:r>
      <w:r w:rsidRPr="002C4706">
        <w:rPr>
          <w:rFonts w:ascii="Arial" w:hAnsi="Arial" w:cs="Arial"/>
          <w:color w:val="auto"/>
          <w:sz w:val="22"/>
          <w:szCs w:val="22"/>
          <w:lang w:val="sr-Cyrl-CS"/>
        </w:rPr>
        <w:t>ч</w:t>
      </w:r>
      <w:r w:rsidRPr="002C4706">
        <w:rPr>
          <w:rFonts w:ascii="Arial" w:hAnsi="Arial" w:cs="Arial"/>
          <w:color w:val="auto"/>
          <w:sz w:val="22"/>
          <w:szCs w:val="22"/>
        </w:rPr>
        <w:t xml:space="preserve">лана представља одложни услов под којим се овај Уговор закључује, а исту </w:t>
      </w:r>
      <w:r w:rsidRPr="002C4706">
        <w:rPr>
          <w:rFonts w:ascii="Arial" w:hAnsi="Arial" w:cs="Arial"/>
          <w:color w:val="auto"/>
          <w:sz w:val="22"/>
          <w:szCs w:val="22"/>
          <w:lang w:val="sr-Cyrl-CS"/>
        </w:rPr>
        <w:t>Наручилац</w:t>
      </w:r>
      <w:r w:rsidRPr="002C4706">
        <w:rPr>
          <w:rFonts w:ascii="Arial" w:hAnsi="Arial" w:cs="Arial"/>
          <w:color w:val="auto"/>
          <w:sz w:val="22"/>
          <w:szCs w:val="22"/>
        </w:rPr>
        <w:t xml:space="preserve"> има право да активира према банци која је издала, у случају да извршиоци </w:t>
      </w:r>
      <w:r w:rsidRPr="002C4706">
        <w:rPr>
          <w:rFonts w:ascii="Arial" w:hAnsi="Arial" w:cs="Arial"/>
          <w:color w:val="auto"/>
          <w:sz w:val="22"/>
          <w:szCs w:val="22"/>
          <w:lang w:val="sr-Cyrl-CS"/>
        </w:rPr>
        <w:t>Понуђача</w:t>
      </w:r>
      <w:r w:rsidRPr="002C4706">
        <w:rPr>
          <w:rFonts w:ascii="Arial" w:hAnsi="Arial" w:cs="Arial"/>
          <w:color w:val="auto"/>
          <w:sz w:val="22"/>
          <w:szCs w:val="22"/>
        </w:rPr>
        <w:t xml:space="preserve"> не извршавају или делимично извршавају своје уговорене обавезе, односно уколико своје обавезе не извршавају на начин како је то уговорено или својим радњама нанесу штету </w:t>
      </w:r>
      <w:r w:rsidRPr="002C4706">
        <w:rPr>
          <w:rFonts w:ascii="Arial" w:hAnsi="Arial" w:cs="Arial"/>
          <w:color w:val="auto"/>
          <w:sz w:val="22"/>
          <w:szCs w:val="22"/>
          <w:lang w:val="sr-Cyrl-CS"/>
        </w:rPr>
        <w:t>Наручиоцу</w:t>
      </w:r>
      <w:r w:rsidRPr="002C4706">
        <w:rPr>
          <w:rFonts w:ascii="Arial" w:hAnsi="Arial" w:cs="Arial"/>
          <w:color w:val="auto"/>
          <w:sz w:val="22"/>
          <w:szCs w:val="22"/>
        </w:rPr>
        <w:t>, као и трећим лицима.</w:t>
      </w:r>
    </w:p>
    <w:p w:rsidR="004E2A48" w:rsidRPr="002C4706" w:rsidRDefault="004E2A48" w:rsidP="0097610A">
      <w:pPr>
        <w:jc w:val="center"/>
        <w:rPr>
          <w:rFonts w:ascii="Arial" w:hAnsi="Arial" w:cs="Arial"/>
          <w:b/>
          <w:bCs/>
          <w:color w:val="auto"/>
          <w:sz w:val="22"/>
          <w:szCs w:val="22"/>
        </w:rPr>
      </w:pPr>
    </w:p>
    <w:p w:rsidR="004E2A48" w:rsidRDefault="004E2A48" w:rsidP="0097610A">
      <w:pPr>
        <w:jc w:val="center"/>
        <w:rPr>
          <w:rFonts w:ascii="Arial" w:hAnsi="Arial" w:cs="Arial"/>
          <w:b/>
          <w:bCs/>
          <w:color w:val="auto"/>
          <w:sz w:val="22"/>
          <w:szCs w:val="22"/>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10.</w:t>
      </w: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lang w:val="sr-Cyrl-CS"/>
        </w:rPr>
        <w:t xml:space="preserve">Понуђач се обавезује да достави копију и прихвата одговорност на основу полисе осигурања од одговорности у случају настанка штете изазване неадекватним и несавесним радом, на минимум </w:t>
      </w:r>
      <w:r w:rsidRPr="002C4706">
        <w:rPr>
          <w:rFonts w:ascii="Arial" w:hAnsi="Arial" w:cs="Arial"/>
          <w:color w:val="auto"/>
          <w:sz w:val="22"/>
          <w:szCs w:val="22"/>
        </w:rPr>
        <w:t>60</w:t>
      </w:r>
      <w:r w:rsidRPr="002C4706">
        <w:rPr>
          <w:rFonts w:ascii="Arial" w:hAnsi="Arial" w:cs="Arial"/>
          <w:color w:val="auto"/>
          <w:sz w:val="22"/>
          <w:szCs w:val="22"/>
          <w:lang w:val="sr-Cyrl-CS"/>
        </w:rPr>
        <w:t>.000.000 динара по штетном догађају, за неограничен број штетних догађаја током трајања полисе.</w:t>
      </w:r>
    </w:p>
    <w:p w:rsidR="004E2A48" w:rsidRPr="002C4706" w:rsidRDefault="004E2A48" w:rsidP="0097610A">
      <w:pPr>
        <w:jc w:val="center"/>
        <w:rPr>
          <w:rFonts w:ascii="Arial" w:hAnsi="Arial" w:cs="Arial"/>
          <w:b/>
          <w:bCs/>
          <w:color w:val="auto"/>
          <w:sz w:val="22"/>
          <w:szCs w:val="22"/>
        </w:rPr>
      </w:pP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11.</w:t>
      </w:r>
    </w:p>
    <w:p w:rsidR="004E2A48" w:rsidRPr="002C4706" w:rsidRDefault="004E2A48" w:rsidP="0097610A">
      <w:pPr>
        <w:jc w:val="both"/>
        <w:rPr>
          <w:rFonts w:ascii="Arial" w:hAnsi="Arial" w:cs="Arial"/>
          <w:color w:val="auto"/>
          <w:sz w:val="22"/>
          <w:szCs w:val="22"/>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lang w:val="sr-Cyrl-CS"/>
        </w:rPr>
        <w:t xml:space="preserve">Понуђач се обавезује да професионално </w:t>
      </w:r>
      <w:r w:rsidRPr="002C4706">
        <w:rPr>
          <w:rFonts w:ascii="Arial" w:hAnsi="Arial" w:cs="Arial"/>
          <w:color w:val="auto"/>
          <w:sz w:val="22"/>
          <w:szCs w:val="22"/>
        </w:rPr>
        <w:t xml:space="preserve">и у складу са правилима струке, </w:t>
      </w:r>
      <w:r w:rsidRPr="002C4706">
        <w:rPr>
          <w:rFonts w:ascii="Arial" w:hAnsi="Arial" w:cs="Arial"/>
          <w:color w:val="auto"/>
          <w:sz w:val="22"/>
          <w:szCs w:val="22"/>
          <w:lang w:val="sr-Cyrl-CS"/>
        </w:rPr>
        <w:t xml:space="preserve"> организује и пружа услуге обезбеђења и заштите </w:t>
      </w:r>
      <w:r w:rsidRPr="002C4706">
        <w:rPr>
          <w:rFonts w:ascii="Arial" w:hAnsi="Arial" w:cs="Arial"/>
          <w:color w:val="auto"/>
          <w:sz w:val="22"/>
          <w:szCs w:val="22"/>
        </w:rPr>
        <w:t xml:space="preserve">објеката </w:t>
      </w:r>
      <w:r w:rsidRPr="002C4706">
        <w:rPr>
          <w:rFonts w:ascii="Arial" w:hAnsi="Arial" w:cs="Arial"/>
          <w:color w:val="auto"/>
          <w:sz w:val="22"/>
          <w:szCs w:val="22"/>
          <w:lang w:val="sr-Cyrl-CS"/>
        </w:rPr>
        <w:t>Наручиоца</w:t>
      </w:r>
      <w:r w:rsidRPr="002C4706">
        <w:rPr>
          <w:rFonts w:ascii="Arial" w:hAnsi="Arial" w:cs="Arial"/>
          <w:color w:val="auto"/>
          <w:sz w:val="22"/>
          <w:szCs w:val="22"/>
        </w:rPr>
        <w:t xml:space="preserve">, према утврђеној динамици и потребама </w:t>
      </w:r>
      <w:r w:rsidRPr="002C4706">
        <w:rPr>
          <w:rFonts w:ascii="Arial" w:hAnsi="Arial" w:cs="Arial"/>
          <w:color w:val="auto"/>
          <w:sz w:val="22"/>
          <w:szCs w:val="22"/>
          <w:lang w:val="sr-Cyrl-CS"/>
        </w:rPr>
        <w:t>Наручиоца  у складу са законом.</w:t>
      </w:r>
    </w:p>
    <w:p w:rsidR="004E2A48" w:rsidRPr="002C4706" w:rsidRDefault="004E2A48" w:rsidP="0097610A">
      <w:pPr>
        <w:jc w:val="both"/>
        <w:rPr>
          <w:rFonts w:ascii="Arial" w:hAnsi="Arial" w:cs="Arial"/>
          <w:color w:val="auto"/>
          <w:sz w:val="22"/>
          <w:szCs w:val="22"/>
          <w:lang w:val="sr-Cyrl-CS"/>
        </w:rPr>
      </w:pPr>
    </w:p>
    <w:p w:rsidR="004E2A48" w:rsidRPr="002C4706" w:rsidRDefault="004E2A48" w:rsidP="0097610A">
      <w:pPr>
        <w:jc w:val="both"/>
        <w:rPr>
          <w:rFonts w:ascii="Arial" w:hAnsi="Arial" w:cs="Arial"/>
          <w:color w:val="auto"/>
          <w:sz w:val="22"/>
          <w:szCs w:val="22"/>
        </w:rPr>
      </w:pPr>
      <w:r w:rsidRPr="002C4706">
        <w:rPr>
          <w:rFonts w:ascii="Arial" w:hAnsi="Arial" w:cs="Arial"/>
          <w:color w:val="auto"/>
          <w:sz w:val="22"/>
          <w:szCs w:val="22"/>
          <w:lang w:val="sr-Cyrl-CS"/>
        </w:rPr>
        <w:t>Понуђач</w:t>
      </w:r>
      <w:r w:rsidRPr="002C4706">
        <w:rPr>
          <w:rFonts w:ascii="Arial" w:hAnsi="Arial" w:cs="Arial"/>
          <w:color w:val="auto"/>
          <w:sz w:val="22"/>
          <w:szCs w:val="22"/>
        </w:rPr>
        <w:t xml:space="preserve">, под пуном материјалном и кривичном одговорношћу гарантује </w:t>
      </w:r>
      <w:r w:rsidRPr="002C4706">
        <w:rPr>
          <w:rFonts w:ascii="Arial" w:hAnsi="Arial" w:cs="Arial"/>
          <w:color w:val="auto"/>
          <w:sz w:val="22"/>
          <w:szCs w:val="22"/>
          <w:lang w:val="sr-Cyrl-CS"/>
        </w:rPr>
        <w:t>Наручиоцу</w:t>
      </w:r>
      <w:r w:rsidRPr="002C4706">
        <w:rPr>
          <w:rFonts w:ascii="Arial" w:hAnsi="Arial" w:cs="Arial"/>
          <w:color w:val="auto"/>
          <w:sz w:val="22"/>
          <w:szCs w:val="22"/>
        </w:rPr>
        <w:t>, да сви извршиоци који ће у периоду важења овог Уговора, бити ангажовани на пословима обезбеђења, испуњавају прописане законске услове за обављање наведених послова</w:t>
      </w:r>
      <w:r w:rsidRPr="002C4706">
        <w:rPr>
          <w:rFonts w:ascii="Arial" w:hAnsi="Arial" w:cs="Arial"/>
          <w:color w:val="auto"/>
          <w:sz w:val="22"/>
          <w:szCs w:val="22"/>
          <w:lang w:val="sr-Cyrl-CS"/>
        </w:rPr>
        <w:t xml:space="preserve">, </w:t>
      </w:r>
      <w:r w:rsidRPr="002C4706">
        <w:rPr>
          <w:rFonts w:ascii="Arial" w:hAnsi="Arial" w:cs="Arial"/>
          <w:color w:val="auto"/>
          <w:sz w:val="22"/>
          <w:szCs w:val="22"/>
        </w:rPr>
        <w:t xml:space="preserve">те да ће у случају било какве промене, која је од утицаја на вршење ових услуга у складу са законом, одмах, а најкасније у року од 24 сата о томе обавестити </w:t>
      </w:r>
      <w:r w:rsidRPr="002C4706">
        <w:rPr>
          <w:rFonts w:ascii="Arial" w:hAnsi="Arial" w:cs="Arial"/>
          <w:color w:val="auto"/>
          <w:sz w:val="22"/>
          <w:szCs w:val="22"/>
          <w:lang w:val="sr-Cyrl-CS"/>
        </w:rPr>
        <w:t>Наручиоца</w:t>
      </w:r>
      <w:r w:rsidRPr="002C4706">
        <w:rPr>
          <w:rFonts w:ascii="Arial" w:hAnsi="Arial" w:cs="Arial"/>
          <w:color w:val="auto"/>
          <w:sz w:val="22"/>
          <w:szCs w:val="22"/>
        </w:rPr>
        <w:t>, а у противном сносиће одговорност у складу са законом.</w:t>
      </w:r>
    </w:p>
    <w:p w:rsidR="004E2A48" w:rsidRPr="002C4706" w:rsidRDefault="004E2A48" w:rsidP="0097610A">
      <w:pPr>
        <w:jc w:val="both"/>
        <w:rPr>
          <w:rFonts w:ascii="Arial" w:hAnsi="Arial" w:cs="Arial"/>
          <w:color w:val="auto"/>
          <w:sz w:val="22"/>
          <w:szCs w:val="22"/>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lang w:val="sr-Cyrl-CS"/>
        </w:rPr>
        <w:t xml:space="preserve">Понуђач </w:t>
      </w:r>
      <w:r w:rsidRPr="002C4706">
        <w:rPr>
          <w:rFonts w:ascii="Arial" w:hAnsi="Arial" w:cs="Arial"/>
          <w:color w:val="auto"/>
          <w:sz w:val="22"/>
          <w:szCs w:val="22"/>
        </w:rPr>
        <w:t xml:space="preserve">се обавезује да у случају да неки од извршилаца који ће бити ангажовани на пословима </w:t>
      </w:r>
      <w:r w:rsidRPr="002C4706">
        <w:rPr>
          <w:rFonts w:ascii="Arial" w:hAnsi="Arial" w:cs="Arial"/>
          <w:color w:val="auto"/>
          <w:sz w:val="22"/>
          <w:szCs w:val="22"/>
          <w:lang w:val="sr-Cyrl-CS"/>
        </w:rPr>
        <w:t xml:space="preserve">обезбеђења, </w:t>
      </w:r>
      <w:r w:rsidRPr="002C4706">
        <w:rPr>
          <w:rFonts w:ascii="Arial" w:hAnsi="Arial" w:cs="Arial"/>
          <w:color w:val="auto"/>
          <w:sz w:val="22"/>
          <w:szCs w:val="22"/>
        </w:rPr>
        <w:t xml:space="preserve">престане да испуњава макар један од законом прописаних услова за обављање делатности обезбеђења за потребе </w:t>
      </w:r>
      <w:r w:rsidRPr="002C4706">
        <w:rPr>
          <w:rFonts w:ascii="Arial" w:hAnsi="Arial" w:cs="Arial"/>
          <w:color w:val="auto"/>
          <w:sz w:val="22"/>
          <w:szCs w:val="22"/>
          <w:lang w:val="sr-Cyrl-CS"/>
        </w:rPr>
        <w:t>Наручиоца</w:t>
      </w:r>
      <w:r w:rsidRPr="002C4706">
        <w:rPr>
          <w:rFonts w:ascii="Arial" w:hAnsi="Arial" w:cs="Arial"/>
          <w:color w:val="auto"/>
          <w:sz w:val="22"/>
          <w:szCs w:val="22"/>
        </w:rPr>
        <w:t>, као и у случају спречености било ког извршиоца за даљим обављање предметних услуга</w:t>
      </w:r>
      <w:r w:rsidRPr="002C4706">
        <w:rPr>
          <w:rFonts w:ascii="Arial" w:hAnsi="Arial" w:cs="Arial"/>
          <w:color w:val="auto"/>
          <w:sz w:val="22"/>
          <w:szCs w:val="22"/>
          <w:lang w:val="sr-Cyrl-CS"/>
        </w:rPr>
        <w:t xml:space="preserve"> и лоше обављеног посла</w:t>
      </w:r>
      <w:r w:rsidRPr="002C4706">
        <w:rPr>
          <w:rFonts w:ascii="Arial" w:hAnsi="Arial" w:cs="Arial"/>
          <w:color w:val="auto"/>
          <w:sz w:val="22"/>
          <w:szCs w:val="22"/>
        </w:rPr>
        <w:t>,</w:t>
      </w:r>
      <w:r w:rsidRPr="002C4706">
        <w:rPr>
          <w:rFonts w:ascii="Arial" w:hAnsi="Arial" w:cs="Arial"/>
          <w:color w:val="auto"/>
          <w:sz w:val="22"/>
          <w:szCs w:val="22"/>
          <w:lang w:val="sr-Cyrl-CS"/>
        </w:rPr>
        <w:t xml:space="preserve"> </w:t>
      </w:r>
      <w:r w:rsidRPr="002C4706">
        <w:rPr>
          <w:rFonts w:ascii="Arial" w:hAnsi="Arial" w:cs="Arial"/>
          <w:color w:val="auto"/>
          <w:sz w:val="22"/>
          <w:szCs w:val="22"/>
        </w:rPr>
        <w:t>обезбеди друге извршиоце за обављање делатности обезбеђења</w:t>
      </w:r>
      <w:r w:rsidRPr="002C4706">
        <w:rPr>
          <w:rFonts w:ascii="Arial" w:hAnsi="Arial" w:cs="Arial"/>
          <w:color w:val="auto"/>
          <w:sz w:val="22"/>
          <w:szCs w:val="22"/>
          <w:lang w:val="sr-Cyrl-CS"/>
        </w:rPr>
        <w:t xml:space="preserve"> у року од 24 часа.</w:t>
      </w: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12.</w:t>
      </w: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autoSpaceDE w:val="0"/>
        <w:autoSpaceDN w:val="0"/>
        <w:adjustRightInd w:val="0"/>
        <w:jc w:val="both"/>
        <w:rPr>
          <w:rFonts w:ascii="Arial" w:hAnsi="Arial" w:cs="Arial"/>
          <w:color w:val="auto"/>
          <w:sz w:val="22"/>
          <w:szCs w:val="22"/>
        </w:rPr>
      </w:pPr>
      <w:r w:rsidRPr="002C4706">
        <w:rPr>
          <w:rFonts w:ascii="Arial" w:hAnsi="Arial" w:cs="Arial"/>
          <w:color w:val="auto"/>
          <w:sz w:val="22"/>
          <w:szCs w:val="22"/>
        </w:rPr>
        <w:t xml:space="preserve">Непосредни извршиоци </w:t>
      </w:r>
      <w:r w:rsidRPr="002C4706">
        <w:rPr>
          <w:rFonts w:ascii="Arial" w:hAnsi="Arial" w:cs="Arial"/>
          <w:color w:val="auto"/>
          <w:sz w:val="22"/>
          <w:szCs w:val="22"/>
          <w:lang w:val="sr-Cyrl-CS"/>
        </w:rPr>
        <w:t>Понуђача</w:t>
      </w:r>
      <w:r w:rsidRPr="002C4706">
        <w:rPr>
          <w:rFonts w:ascii="Arial" w:hAnsi="Arial" w:cs="Arial"/>
          <w:color w:val="auto"/>
          <w:sz w:val="22"/>
          <w:szCs w:val="22"/>
        </w:rPr>
        <w:t xml:space="preserve">, у свакодневном раду су у обавези да примају и извршавају све налоге од овлашћених лица </w:t>
      </w:r>
      <w:r w:rsidRPr="002C4706">
        <w:rPr>
          <w:rFonts w:ascii="Arial" w:hAnsi="Arial" w:cs="Arial"/>
          <w:color w:val="auto"/>
          <w:sz w:val="22"/>
          <w:szCs w:val="22"/>
          <w:lang w:val="sr-Cyrl-CS"/>
        </w:rPr>
        <w:t>Наручиоца</w:t>
      </w:r>
      <w:r w:rsidRPr="002C4706">
        <w:rPr>
          <w:rFonts w:ascii="Arial" w:hAnsi="Arial" w:cs="Arial"/>
          <w:color w:val="auto"/>
          <w:sz w:val="22"/>
          <w:szCs w:val="22"/>
        </w:rPr>
        <w:t>.</w:t>
      </w:r>
    </w:p>
    <w:p w:rsidR="004E2A48" w:rsidRPr="002C4706" w:rsidRDefault="004E2A48" w:rsidP="0097610A">
      <w:pPr>
        <w:autoSpaceDE w:val="0"/>
        <w:autoSpaceDN w:val="0"/>
        <w:adjustRightInd w:val="0"/>
        <w:jc w:val="both"/>
        <w:rPr>
          <w:rFonts w:ascii="Arial" w:hAnsi="Arial" w:cs="Arial"/>
          <w:color w:val="auto"/>
          <w:sz w:val="22"/>
          <w:szCs w:val="22"/>
        </w:rPr>
      </w:pPr>
    </w:p>
    <w:p w:rsidR="004E2A48" w:rsidRPr="002C4706" w:rsidRDefault="004E2A48" w:rsidP="0097610A">
      <w:pPr>
        <w:autoSpaceDE w:val="0"/>
        <w:autoSpaceDN w:val="0"/>
        <w:adjustRightInd w:val="0"/>
        <w:jc w:val="both"/>
        <w:rPr>
          <w:rFonts w:ascii="Arial" w:hAnsi="Arial" w:cs="Arial"/>
          <w:color w:val="auto"/>
          <w:sz w:val="22"/>
          <w:szCs w:val="22"/>
          <w:lang w:val="sr-Cyrl-CS"/>
        </w:rPr>
      </w:pPr>
      <w:r w:rsidRPr="002C4706">
        <w:rPr>
          <w:rFonts w:ascii="Arial" w:hAnsi="Arial" w:cs="Arial"/>
          <w:color w:val="auto"/>
          <w:sz w:val="22"/>
          <w:szCs w:val="22"/>
          <w:lang w:val="sr-Cyrl-CS"/>
        </w:rPr>
        <w:t>Наручилац</w:t>
      </w:r>
      <w:r w:rsidRPr="002C4706">
        <w:rPr>
          <w:rFonts w:ascii="Arial" w:hAnsi="Arial" w:cs="Arial"/>
          <w:color w:val="auto"/>
          <w:sz w:val="22"/>
          <w:szCs w:val="22"/>
        </w:rPr>
        <w:t xml:space="preserve"> може писмено захтевати од </w:t>
      </w:r>
      <w:r w:rsidRPr="002C4706">
        <w:rPr>
          <w:rFonts w:ascii="Arial" w:hAnsi="Arial" w:cs="Arial"/>
          <w:color w:val="auto"/>
          <w:sz w:val="22"/>
          <w:szCs w:val="22"/>
          <w:lang w:val="sr-Cyrl-CS"/>
        </w:rPr>
        <w:t>Понуђача</w:t>
      </w:r>
      <w:r w:rsidRPr="002C4706">
        <w:rPr>
          <w:rFonts w:ascii="Arial" w:hAnsi="Arial" w:cs="Arial"/>
          <w:color w:val="auto"/>
          <w:sz w:val="22"/>
          <w:szCs w:val="22"/>
        </w:rPr>
        <w:t xml:space="preserve"> замену појединих </w:t>
      </w:r>
      <w:r w:rsidRPr="002C4706">
        <w:rPr>
          <w:rFonts w:ascii="Arial" w:hAnsi="Arial" w:cs="Arial"/>
          <w:color w:val="auto"/>
          <w:sz w:val="22"/>
          <w:szCs w:val="22"/>
          <w:lang w:val="sr-Cyrl-CS"/>
        </w:rPr>
        <w:t xml:space="preserve">ангажованих </w:t>
      </w:r>
      <w:r w:rsidRPr="002C4706">
        <w:rPr>
          <w:rFonts w:ascii="Arial" w:hAnsi="Arial" w:cs="Arial"/>
          <w:color w:val="auto"/>
          <w:sz w:val="22"/>
          <w:szCs w:val="22"/>
        </w:rPr>
        <w:t xml:space="preserve">извршилаца, уколико није задовољан са </w:t>
      </w:r>
      <w:r w:rsidRPr="002C4706">
        <w:rPr>
          <w:rFonts w:ascii="Arial" w:hAnsi="Arial" w:cs="Arial"/>
          <w:color w:val="auto"/>
          <w:sz w:val="22"/>
          <w:szCs w:val="22"/>
          <w:lang w:val="sr-Cyrl-CS"/>
        </w:rPr>
        <w:t xml:space="preserve">њиховим </w:t>
      </w:r>
      <w:r w:rsidRPr="002C4706">
        <w:rPr>
          <w:rFonts w:ascii="Arial" w:hAnsi="Arial" w:cs="Arial"/>
          <w:color w:val="auto"/>
          <w:sz w:val="22"/>
          <w:szCs w:val="22"/>
        </w:rPr>
        <w:t xml:space="preserve">радом, као и у случају да се исти не придржавају налога овлашћених лица </w:t>
      </w:r>
      <w:r w:rsidRPr="002C4706">
        <w:rPr>
          <w:rFonts w:ascii="Arial" w:hAnsi="Arial" w:cs="Arial"/>
          <w:color w:val="auto"/>
          <w:sz w:val="22"/>
          <w:szCs w:val="22"/>
          <w:lang w:val="sr-Cyrl-CS"/>
        </w:rPr>
        <w:t>Наручиоца</w:t>
      </w:r>
      <w:r w:rsidRPr="002C4706">
        <w:rPr>
          <w:rFonts w:ascii="Arial" w:hAnsi="Arial" w:cs="Arial"/>
          <w:color w:val="auto"/>
          <w:sz w:val="22"/>
          <w:szCs w:val="22"/>
        </w:rPr>
        <w:t xml:space="preserve">, а </w:t>
      </w:r>
      <w:r w:rsidRPr="002C4706">
        <w:rPr>
          <w:rFonts w:ascii="Arial" w:hAnsi="Arial" w:cs="Arial"/>
          <w:color w:val="auto"/>
          <w:sz w:val="22"/>
          <w:szCs w:val="22"/>
          <w:lang w:val="sr-Cyrl-CS"/>
        </w:rPr>
        <w:t>Понуђач</w:t>
      </w:r>
      <w:r w:rsidRPr="002C4706">
        <w:rPr>
          <w:rFonts w:ascii="Arial" w:hAnsi="Arial" w:cs="Arial"/>
          <w:color w:val="auto"/>
          <w:sz w:val="22"/>
          <w:szCs w:val="22"/>
        </w:rPr>
        <w:t xml:space="preserve"> је у обавези да му то омогући. </w:t>
      </w: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 xml:space="preserve">Члан </w:t>
      </w:r>
      <w:r w:rsidRPr="002C4706">
        <w:rPr>
          <w:rFonts w:ascii="Arial" w:hAnsi="Arial" w:cs="Arial"/>
          <w:b/>
          <w:bCs/>
          <w:color w:val="auto"/>
          <w:sz w:val="22"/>
          <w:szCs w:val="22"/>
        </w:rPr>
        <w:t>1</w:t>
      </w:r>
      <w:r w:rsidRPr="002C4706">
        <w:rPr>
          <w:rFonts w:ascii="Arial" w:hAnsi="Arial" w:cs="Arial"/>
          <w:b/>
          <w:bCs/>
          <w:color w:val="auto"/>
          <w:sz w:val="22"/>
          <w:szCs w:val="22"/>
          <w:lang w:val="sr-Cyrl-CS"/>
        </w:rPr>
        <w:t>3.</w:t>
      </w: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lang w:val="sr-Cyrl-CS"/>
        </w:rPr>
        <w:t xml:space="preserve">Понуђач преузима одговорност за </w:t>
      </w:r>
      <w:r w:rsidRPr="002C4706">
        <w:rPr>
          <w:rFonts w:ascii="Arial" w:hAnsi="Arial" w:cs="Arial"/>
          <w:color w:val="auto"/>
          <w:sz w:val="22"/>
          <w:szCs w:val="22"/>
        </w:rPr>
        <w:t xml:space="preserve">сву </w:t>
      </w:r>
      <w:r w:rsidRPr="002C4706">
        <w:rPr>
          <w:rFonts w:ascii="Arial" w:hAnsi="Arial" w:cs="Arial"/>
          <w:color w:val="auto"/>
          <w:sz w:val="22"/>
          <w:szCs w:val="22"/>
          <w:lang w:val="sr-Cyrl-CS"/>
        </w:rPr>
        <w:t>штету која настане на имовини Наручиоца</w:t>
      </w:r>
      <w:r w:rsidRPr="002C4706">
        <w:rPr>
          <w:rFonts w:ascii="Arial" w:hAnsi="Arial" w:cs="Arial"/>
          <w:color w:val="auto"/>
          <w:sz w:val="22"/>
          <w:szCs w:val="22"/>
        </w:rPr>
        <w:t xml:space="preserve">, односно имовини и телу трећих лица, а за коју се докаже да је иста проузрокована кривицом извршилаца које је ангажовао </w:t>
      </w:r>
      <w:r w:rsidRPr="002C4706">
        <w:rPr>
          <w:rFonts w:ascii="Arial" w:hAnsi="Arial" w:cs="Arial"/>
          <w:color w:val="auto"/>
          <w:sz w:val="22"/>
          <w:szCs w:val="22"/>
          <w:lang w:val="sr-Cyrl-CS"/>
        </w:rPr>
        <w:t xml:space="preserve">Понуђач, осим штете која настане приликом </w:t>
      </w:r>
      <w:r w:rsidRPr="002C4706">
        <w:rPr>
          <w:rFonts w:ascii="Arial" w:hAnsi="Arial" w:cs="Arial"/>
          <w:color w:val="auto"/>
          <w:sz w:val="22"/>
          <w:szCs w:val="22"/>
        </w:rPr>
        <w:t xml:space="preserve">неопходне и </w:t>
      </w:r>
      <w:r w:rsidRPr="002C4706">
        <w:rPr>
          <w:rFonts w:ascii="Arial" w:hAnsi="Arial" w:cs="Arial"/>
          <w:color w:val="auto"/>
          <w:sz w:val="22"/>
          <w:szCs w:val="22"/>
          <w:lang w:val="sr-Cyrl-CS"/>
        </w:rPr>
        <w:t>оправдане интервенције изврши</w:t>
      </w:r>
      <w:r w:rsidRPr="002C4706">
        <w:rPr>
          <w:rFonts w:ascii="Arial" w:hAnsi="Arial" w:cs="Arial"/>
          <w:color w:val="auto"/>
          <w:sz w:val="22"/>
          <w:szCs w:val="22"/>
        </w:rPr>
        <w:t>лаца приликом вршења дужности, а која има за</w:t>
      </w:r>
      <w:r w:rsidRPr="002C4706">
        <w:rPr>
          <w:rFonts w:ascii="Arial" w:hAnsi="Arial" w:cs="Arial"/>
          <w:color w:val="auto"/>
          <w:sz w:val="22"/>
          <w:szCs w:val="22"/>
          <w:lang w:val="sr-Cyrl-CS"/>
        </w:rPr>
        <w:t xml:space="preserve"> циљ заштит</w:t>
      </w:r>
      <w:r w:rsidRPr="002C4706">
        <w:rPr>
          <w:rFonts w:ascii="Arial" w:hAnsi="Arial" w:cs="Arial"/>
          <w:color w:val="auto"/>
          <w:sz w:val="22"/>
          <w:szCs w:val="22"/>
        </w:rPr>
        <w:t>у</w:t>
      </w:r>
      <w:r w:rsidRPr="002C4706">
        <w:rPr>
          <w:rFonts w:ascii="Arial" w:hAnsi="Arial" w:cs="Arial"/>
          <w:color w:val="auto"/>
          <w:sz w:val="22"/>
          <w:szCs w:val="22"/>
          <w:lang w:val="sr-Cyrl-CS"/>
        </w:rPr>
        <w:t xml:space="preserve"> имовине Наручиоца</w:t>
      </w:r>
      <w:r w:rsidRPr="002C4706">
        <w:rPr>
          <w:rFonts w:ascii="Arial" w:hAnsi="Arial" w:cs="Arial"/>
          <w:color w:val="auto"/>
          <w:sz w:val="22"/>
          <w:szCs w:val="22"/>
        </w:rPr>
        <w:t xml:space="preserve"> или лица чији је живот и здравље угрожен</w:t>
      </w:r>
      <w:r w:rsidRPr="002C4706">
        <w:rPr>
          <w:rFonts w:ascii="Arial" w:hAnsi="Arial" w:cs="Arial"/>
          <w:color w:val="auto"/>
          <w:sz w:val="22"/>
          <w:szCs w:val="22"/>
          <w:lang w:val="sr-Cyrl-CS"/>
        </w:rPr>
        <w:t>.</w:t>
      </w:r>
    </w:p>
    <w:p w:rsidR="004E2A48" w:rsidRPr="002C4706" w:rsidRDefault="004E2A48" w:rsidP="0097610A">
      <w:pPr>
        <w:jc w:val="both"/>
        <w:rPr>
          <w:rFonts w:ascii="Arial" w:hAnsi="Arial" w:cs="Arial"/>
          <w:color w:val="auto"/>
          <w:sz w:val="22"/>
          <w:szCs w:val="22"/>
          <w:lang w:val="sr-Cyrl-CS"/>
        </w:rPr>
      </w:pPr>
    </w:p>
    <w:p w:rsidR="004E2A48" w:rsidRPr="002C4706" w:rsidRDefault="004E2A48" w:rsidP="0097610A">
      <w:pPr>
        <w:jc w:val="both"/>
        <w:rPr>
          <w:rFonts w:ascii="Arial" w:hAnsi="Arial" w:cs="Arial"/>
          <w:color w:val="auto"/>
          <w:sz w:val="22"/>
          <w:szCs w:val="22"/>
        </w:rPr>
      </w:pPr>
      <w:r w:rsidRPr="002C4706">
        <w:rPr>
          <w:rFonts w:ascii="Arial" w:hAnsi="Arial" w:cs="Arial"/>
          <w:color w:val="auto"/>
          <w:sz w:val="22"/>
          <w:szCs w:val="22"/>
        </w:rPr>
        <w:t>Узрок и о</w:t>
      </w:r>
      <w:r w:rsidRPr="002C4706">
        <w:rPr>
          <w:rFonts w:ascii="Arial" w:hAnsi="Arial" w:cs="Arial"/>
          <w:color w:val="auto"/>
          <w:sz w:val="22"/>
          <w:szCs w:val="22"/>
          <w:lang w:val="sr-Cyrl-CS"/>
        </w:rPr>
        <w:t>колнос</w:t>
      </w:r>
      <w:r w:rsidRPr="002C4706">
        <w:rPr>
          <w:rFonts w:ascii="Arial" w:hAnsi="Arial" w:cs="Arial"/>
          <w:color w:val="auto"/>
          <w:sz w:val="22"/>
          <w:szCs w:val="22"/>
        </w:rPr>
        <w:t xml:space="preserve">ти под којима је штета настала на имовини </w:t>
      </w:r>
      <w:r w:rsidRPr="002C4706">
        <w:rPr>
          <w:rFonts w:ascii="Arial" w:hAnsi="Arial" w:cs="Arial"/>
          <w:color w:val="auto"/>
          <w:sz w:val="22"/>
          <w:szCs w:val="22"/>
          <w:lang w:val="sr-Cyrl-CS"/>
        </w:rPr>
        <w:t>Наручиоца</w:t>
      </w:r>
      <w:r w:rsidRPr="002C4706">
        <w:rPr>
          <w:rFonts w:ascii="Arial" w:hAnsi="Arial" w:cs="Arial"/>
          <w:color w:val="auto"/>
          <w:sz w:val="22"/>
          <w:szCs w:val="22"/>
        </w:rPr>
        <w:t xml:space="preserve">, као и у случају настанка телесних повреда запослених или трећих лица у поступку неопходне и оправдане интервенције извршилаца </w:t>
      </w:r>
      <w:r w:rsidRPr="002C4706">
        <w:rPr>
          <w:rFonts w:ascii="Arial" w:hAnsi="Arial" w:cs="Arial"/>
          <w:color w:val="auto"/>
          <w:sz w:val="22"/>
          <w:szCs w:val="22"/>
          <w:lang w:val="sr-Cyrl-CS"/>
        </w:rPr>
        <w:t>Понуђача</w:t>
      </w:r>
      <w:r w:rsidRPr="002C4706">
        <w:rPr>
          <w:rFonts w:ascii="Arial" w:hAnsi="Arial" w:cs="Arial"/>
          <w:color w:val="auto"/>
          <w:sz w:val="22"/>
          <w:szCs w:val="22"/>
        </w:rPr>
        <w:t>, утврђује заједничка Комисија уговорних страна, а која се састоји од једнаког броја представника обе уговорне стране.</w:t>
      </w:r>
    </w:p>
    <w:p w:rsidR="004E2A48" w:rsidRPr="002C4706" w:rsidRDefault="004E2A48" w:rsidP="0097610A">
      <w:pPr>
        <w:jc w:val="both"/>
        <w:rPr>
          <w:rFonts w:ascii="Arial" w:hAnsi="Arial" w:cs="Arial"/>
          <w:color w:val="auto"/>
          <w:sz w:val="22"/>
          <w:szCs w:val="22"/>
        </w:rPr>
      </w:pPr>
    </w:p>
    <w:p w:rsidR="004E2A48" w:rsidRPr="002C4706" w:rsidRDefault="004E2A48" w:rsidP="0097610A">
      <w:pPr>
        <w:jc w:val="both"/>
        <w:rPr>
          <w:rFonts w:ascii="Arial" w:hAnsi="Arial" w:cs="Arial"/>
          <w:color w:val="auto"/>
          <w:sz w:val="22"/>
          <w:szCs w:val="22"/>
        </w:rPr>
      </w:pPr>
      <w:r w:rsidRPr="002C4706">
        <w:rPr>
          <w:rFonts w:ascii="Arial" w:hAnsi="Arial" w:cs="Arial"/>
          <w:color w:val="auto"/>
          <w:sz w:val="22"/>
          <w:szCs w:val="22"/>
        </w:rPr>
        <w:t>Комисија из претходног става је у обавези да по настанку штетног догађаја предузме све даље мере у складу са законом, а настала штета решаваће се према позитивним прописима о накнади штете.</w:t>
      </w:r>
    </w:p>
    <w:p w:rsidR="004E2A48" w:rsidRPr="002C4706" w:rsidRDefault="004E2A48" w:rsidP="0097610A">
      <w:pPr>
        <w:jc w:val="both"/>
        <w:rPr>
          <w:rFonts w:ascii="Arial" w:hAnsi="Arial" w:cs="Arial"/>
          <w:color w:val="auto"/>
          <w:sz w:val="22"/>
          <w:szCs w:val="22"/>
        </w:rPr>
      </w:pPr>
    </w:p>
    <w:p w:rsidR="004E2A48" w:rsidRPr="002C4706" w:rsidRDefault="004E2A48" w:rsidP="0097610A">
      <w:pPr>
        <w:jc w:val="both"/>
        <w:rPr>
          <w:rFonts w:ascii="Arial" w:hAnsi="Arial" w:cs="Arial"/>
          <w:b/>
          <w:bCs/>
          <w:color w:val="auto"/>
          <w:sz w:val="22"/>
          <w:szCs w:val="22"/>
        </w:rPr>
      </w:pPr>
      <w:r w:rsidRPr="002C4706">
        <w:rPr>
          <w:rFonts w:ascii="Arial" w:hAnsi="Arial" w:cs="Arial"/>
          <w:color w:val="auto"/>
          <w:sz w:val="22"/>
          <w:szCs w:val="22"/>
          <w:lang w:val="sr-Cyrl-CS"/>
        </w:rPr>
        <w:t>Понуђач</w:t>
      </w:r>
      <w:r w:rsidRPr="002C4706">
        <w:rPr>
          <w:rFonts w:ascii="Arial" w:hAnsi="Arial" w:cs="Arial"/>
          <w:color w:val="auto"/>
          <w:sz w:val="22"/>
          <w:szCs w:val="22"/>
        </w:rPr>
        <w:t xml:space="preserve"> је дужан да за све време трајања овог Уговора обезбеди важећу </w:t>
      </w:r>
      <w:r w:rsidRPr="002C4706">
        <w:rPr>
          <w:rFonts w:ascii="Arial" w:hAnsi="Arial" w:cs="Arial"/>
          <w:color w:val="auto"/>
          <w:sz w:val="22"/>
          <w:szCs w:val="22"/>
          <w:lang w:val="sr-Cyrl-CS"/>
        </w:rPr>
        <w:t>Полис</w:t>
      </w:r>
      <w:r w:rsidRPr="002C4706">
        <w:rPr>
          <w:rFonts w:ascii="Arial" w:hAnsi="Arial" w:cs="Arial"/>
          <w:color w:val="auto"/>
          <w:sz w:val="22"/>
          <w:szCs w:val="22"/>
        </w:rPr>
        <w:t>у</w:t>
      </w:r>
      <w:r w:rsidRPr="002C4706">
        <w:rPr>
          <w:rFonts w:ascii="Arial" w:hAnsi="Arial" w:cs="Arial"/>
          <w:color w:val="auto"/>
          <w:sz w:val="22"/>
          <w:szCs w:val="22"/>
          <w:lang w:val="sr-Cyrl-CS"/>
        </w:rPr>
        <w:t xml:space="preserve"> </w:t>
      </w:r>
      <w:r w:rsidRPr="002C4706">
        <w:rPr>
          <w:rFonts w:ascii="Arial" w:hAnsi="Arial" w:cs="Arial"/>
          <w:color w:val="auto"/>
          <w:sz w:val="22"/>
          <w:szCs w:val="22"/>
        </w:rPr>
        <w:t>осигурања одговорности из делатности коју је доставио уз понуду, као и да обезбеди континуитет осигурања у случају промене осигуравача или истека осигурања по полиси коју је доставио уз понуду.</w:t>
      </w:r>
    </w:p>
    <w:p w:rsidR="004E2A48" w:rsidRPr="002C4706" w:rsidRDefault="004E2A48" w:rsidP="00A23346">
      <w:pPr>
        <w:rPr>
          <w:rFonts w:ascii="Arial" w:hAnsi="Arial" w:cs="Arial"/>
          <w:b/>
          <w:bCs/>
          <w:color w:val="auto"/>
          <w:sz w:val="22"/>
          <w:szCs w:val="22"/>
        </w:rPr>
      </w:pP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14.</w:t>
      </w:r>
    </w:p>
    <w:p w:rsidR="004E2A48" w:rsidRPr="002C4706" w:rsidRDefault="004E2A48" w:rsidP="0097610A">
      <w:pPr>
        <w:jc w:val="center"/>
        <w:rPr>
          <w:rFonts w:ascii="Arial" w:hAnsi="Arial" w:cs="Arial"/>
          <w:color w:val="auto"/>
          <w:sz w:val="22"/>
          <w:szCs w:val="22"/>
          <w:lang w:val="sr-Cyrl-CS"/>
        </w:rPr>
      </w:pPr>
    </w:p>
    <w:p w:rsidR="004E2A48" w:rsidRPr="002C4706" w:rsidRDefault="004E2A48" w:rsidP="0097610A">
      <w:pPr>
        <w:jc w:val="both"/>
        <w:rPr>
          <w:rFonts w:ascii="Arial" w:hAnsi="Arial" w:cs="Arial"/>
          <w:color w:val="auto"/>
          <w:sz w:val="22"/>
          <w:szCs w:val="22"/>
        </w:rPr>
      </w:pPr>
      <w:r w:rsidRPr="002C4706">
        <w:rPr>
          <w:rFonts w:ascii="Arial" w:hAnsi="Arial" w:cs="Arial"/>
          <w:color w:val="auto"/>
          <w:sz w:val="22"/>
          <w:szCs w:val="22"/>
          <w:lang w:val="sr-Cyrl-CS"/>
        </w:rPr>
        <w:t xml:space="preserve">Понуђач </w:t>
      </w:r>
      <w:r w:rsidRPr="002C4706">
        <w:rPr>
          <w:rFonts w:ascii="Arial" w:hAnsi="Arial" w:cs="Arial"/>
          <w:color w:val="auto"/>
          <w:sz w:val="22"/>
          <w:szCs w:val="22"/>
        </w:rPr>
        <w:t>је обавезан да за све извршиоце који ће обављати услуге</w:t>
      </w:r>
      <w:r w:rsidRPr="002C4706">
        <w:rPr>
          <w:rFonts w:ascii="Arial" w:hAnsi="Arial" w:cs="Arial"/>
          <w:color w:val="auto"/>
          <w:sz w:val="22"/>
          <w:szCs w:val="22"/>
          <w:lang w:val="sr-Cyrl-CS"/>
        </w:rPr>
        <w:t xml:space="preserve"> обезбеђења</w:t>
      </w:r>
      <w:r w:rsidRPr="002C4706">
        <w:rPr>
          <w:rFonts w:ascii="Arial" w:hAnsi="Arial" w:cs="Arial"/>
          <w:color w:val="auto"/>
          <w:sz w:val="22"/>
          <w:szCs w:val="22"/>
        </w:rPr>
        <w:t xml:space="preserve"> обезбеди одговарајуће неопходну опрему за рад, искључиво о свом трошку.</w:t>
      </w:r>
    </w:p>
    <w:p w:rsidR="004E2A48" w:rsidRPr="002C4706" w:rsidRDefault="004E2A48" w:rsidP="0097610A">
      <w:pPr>
        <w:jc w:val="both"/>
        <w:rPr>
          <w:rFonts w:ascii="Arial" w:hAnsi="Arial" w:cs="Arial"/>
          <w:color w:val="auto"/>
          <w:sz w:val="22"/>
          <w:szCs w:val="22"/>
          <w:lang w:val="sr-Cyrl-CS"/>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lang w:val="sr-Cyrl-CS"/>
        </w:rPr>
        <w:t xml:space="preserve">Понуђач </w:t>
      </w:r>
      <w:r w:rsidRPr="002C4706">
        <w:rPr>
          <w:rFonts w:ascii="Arial" w:hAnsi="Arial" w:cs="Arial"/>
          <w:color w:val="auto"/>
          <w:sz w:val="22"/>
          <w:szCs w:val="22"/>
        </w:rPr>
        <w:t xml:space="preserve">је дужан да врши надзор над радом извршилаца који ће бити ангажовани на објкетима </w:t>
      </w:r>
      <w:r w:rsidRPr="002C4706">
        <w:rPr>
          <w:rFonts w:ascii="Arial" w:hAnsi="Arial" w:cs="Arial"/>
          <w:color w:val="auto"/>
          <w:sz w:val="22"/>
          <w:szCs w:val="22"/>
          <w:lang w:val="sr-Cyrl-CS"/>
        </w:rPr>
        <w:t>Наручиоца</w:t>
      </w:r>
      <w:r w:rsidRPr="002C4706">
        <w:rPr>
          <w:rFonts w:ascii="Arial" w:hAnsi="Arial" w:cs="Arial"/>
          <w:color w:val="auto"/>
          <w:sz w:val="22"/>
          <w:szCs w:val="22"/>
        </w:rPr>
        <w:t xml:space="preserve">, као и да овлашћеним лицима </w:t>
      </w:r>
      <w:r w:rsidRPr="002C4706">
        <w:rPr>
          <w:rFonts w:ascii="Arial" w:hAnsi="Arial" w:cs="Arial"/>
          <w:color w:val="auto"/>
          <w:sz w:val="22"/>
          <w:szCs w:val="22"/>
          <w:lang w:val="sr-Cyrl-CS"/>
        </w:rPr>
        <w:t>Наручиоца</w:t>
      </w:r>
      <w:r w:rsidRPr="002C4706">
        <w:rPr>
          <w:rFonts w:ascii="Arial" w:hAnsi="Arial" w:cs="Arial"/>
          <w:color w:val="auto"/>
          <w:sz w:val="22"/>
          <w:szCs w:val="22"/>
        </w:rPr>
        <w:t xml:space="preserve"> омогући несметану контролу рада свих извршилаца.</w:t>
      </w:r>
    </w:p>
    <w:p w:rsidR="004E2A48" w:rsidRPr="002C4706" w:rsidRDefault="004E2A48" w:rsidP="0097610A">
      <w:pPr>
        <w:jc w:val="both"/>
        <w:rPr>
          <w:rFonts w:ascii="Arial" w:hAnsi="Arial" w:cs="Arial"/>
          <w:color w:val="auto"/>
          <w:sz w:val="22"/>
          <w:szCs w:val="22"/>
          <w:lang w:val="sr-Cyrl-CS"/>
        </w:rPr>
      </w:pPr>
    </w:p>
    <w:p w:rsidR="004E2A48" w:rsidRPr="002C4706" w:rsidRDefault="004E2A48" w:rsidP="0097610A">
      <w:pPr>
        <w:tabs>
          <w:tab w:val="left" w:pos="3915"/>
          <w:tab w:val="center" w:pos="4479"/>
        </w:tabs>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15.</w:t>
      </w:r>
    </w:p>
    <w:p w:rsidR="004E2A48" w:rsidRPr="002C4706" w:rsidRDefault="004E2A48" w:rsidP="0097610A">
      <w:pPr>
        <w:jc w:val="center"/>
        <w:rPr>
          <w:rFonts w:ascii="Arial" w:hAnsi="Arial" w:cs="Arial"/>
          <w:color w:val="auto"/>
          <w:sz w:val="22"/>
          <w:szCs w:val="22"/>
          <w:lang w:val="sr-Cyrl-CS"/>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lang w:val="sr-Cyrl-CS"/>
        </w:rPr>
        <w:t>Понуђач је обавезан да одреди једно одговорно лице за контакт са Наручиоцем.</w:t>
      </w:r>
    </w:p>
    <w:p w:rsidR="004E2A48" w:rsidRPr="002C4706" w:rsidRDefault="004E2A48" w:rsidP="0097610A">
      <w:pPr>
        <w:jc w:val="both"/>
        <w:rPr>
          <w:rFonts w:ascii="Arial" w:hAnsi="Arial" w:cs="Arial"/>
          <w:color w:val="auto"/>
          <w:sz w:val="22"/>
          <w:szCs w:val="22"/>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lang w:val="sr-Cyrl-CS"/>
        </w:rPr>
        <w:t>Понуђач се обавезује да чува у тајности све податке до којих дође у току извршења обавез</w:t>
      </w:r>
      <w:r w:rsidRPr="002C4706">
        <w:rPr>
          <w:rFonts w:ascii="Arial" w:hAnsi="Arial" w:cs="Arial"/>
          <w:color w:val="auto"/>
          <w:sz w:val="22"/>
          <w:szCs w:val="22"/>
        </w:rPr>
        <w:t xml:space="preserve">а преузетих овим уговором, а гарантује и заштиту тајности података у име свих извршилаца који ће бити ангажовани на пословима </w:t>
      </w:r>
      <w:r w:rsidRPr="002C4706">
        <w:rPr>
          <w:rFonts w:ascii="Arial" w:hAnsi="Arial" w:cs="Arial"/>
          <w:color w:val="auto"/>
          <w:sz w:val="22"/>
          <w:szCs w:val="22"/>
          <w:lang w:val="sr-Cyrl-CS"/>
        </w:rPr>
        <w:t>обезбеђења.</w:t>
      </w: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16.</w:t>
      </w:r>
    </w:p>
    <w:p w:rsidR="004E2A48" w:rsidRPr="002C4706" w:rsidRDefault="004E2A48" w:rsidP="0097610A">
      <w:pPr>
        <w:jc w:val="center"/>
        <w:rPr>
          <w:rFonts w:ascii="Arial" w:hAnsi="Arial" w:cs="Arial"/>
          <w:color w:val="auto"/>
          <w:sz w:val="22"/>
          <w:szCs w:val="22"/>
          <w:lang w:val="sr-Cyrl-CS"/>
        </w:rPr>
      </w:pPr>
    </w:p>
    <w:p w:rsidR="004E2A48" w:rsidRPr="002C4706" w:rsidRDefault="004E2A48" w:rsidP="0097610A">
      <w:pPr>
        <w:pStyle w:val="BodyText"/>
        <w:jc w:val="both"/>
        <w:rPr>
          <w:rFonts w:ascii="Arial" w:hAnsi="Arial" w:cs="Arial"/>
          <w:color w:val="auto"/>
          <w:sz w:val="22"/>
          <w:szCs w:val="22"/>
          <w:lang w:val="sr-Cyrl-CS"/>
        </w:rPr>
      </w:pPr>
      <w:r w:rsidRPr="002C4706">
        <w:rPr>
          <w:rFonts w:ascii="Arial" w:hAnsi="Arial" w:cs="Arial"/>
          <w:color w:val="auto"/>
          <w:sz w:val="22"/>
          <w:szCs w:val="22"/>
        </w:rPr>
        <w:t xml:space="preserve">Уговор се закључује под одложним условом – достављање банкарске гаранције за добро извршење посла </w:t>
      </w:r>
      <w:r w:rsidRPr="002C4706">
        <w:rPr>
          <w:rFonts w:ascii="Arial" w:hAnsi="Arial" w:cs="Arial"/>
          <w:color w:val="auto"/>
          <w:sz w:val="22"/>
          <w:szCs w:val="22"/>
          <w:lang w:val="sr-Cyrl-CS"/>
        </w:rPr>
        <w:t>.</w:t>
      </w:r>
    </w:p>
    <w:p w:rsidR="004E2A48" w:rsidRPr="002C4706" w:rsidRDefault="004E2A48" w:rsidP="0097610A">
      <w:pPr>
        <w:pStyle w:val="BodyText"/>
        <w:jc w:val="both"/>
        <w:rPr>
          <w:rFonts w:ascii="Arial" w:hAnsi="Arial" w:cs="Arial"/>
          <w:color w:val="auto"/>
          <w:sz w:val="22"/>
          <w:szCs w:val="22"/>
          <w:lang w:val="sr-Cyrl-CS"/>
        </w:rPr>
      </w:pPr>
      <w:r w:rsidRPr="002C4706">
        <w:rPr>
          <w:rFonts w:ascii="Arial" w:hAnsi="Arial" w:cs="Arial"/>
          <w:color w:val="auto"/>
          <w:sz w:val="22"/>
          <w:szCs w:val="22"/>
        </w:rPr>
        <w:t xml:space="preserve">Уколико </w:t>
      </w:r>
      <w:r w:rsidRPr="002C4706">
        <w:rPr>
          <w:rFonts w:ascii="Arial" w:hAnsi="Arial" w:cs="Arial"/>
          <w:color w:val="auto"/>
          <w:sz w:val="22"/>
          <w:szCs w:val="22"/>
          <w:lang w:val="sr-Cyrl-CS"/>
        </w:rPr>
        <w:t>Понуђач</w:t>
      </w:r>
      <w:r w:rsidRPr="002C4706">
        <w:rPr>
          <w:rFonts w:ascii="Arial" w:hAnsi="Arial" w:cs="Arial"/>
          <w:color w:val="auto"/>
          <w:sz w:val="22"/>
          <w:szCs w:val="22"/>
        </w:rPr>
        <w:t xml:space="preserve"> достави наведену банкарску гаранцију у уговореном року, уговор производи правно дејство од дана потписивања истог. У противном Уговор не производи правно дејство, односно сматраће се да исти није ни закључен.</w:t>
      </w: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17.</w:t>
      </w: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rPr>
        <w:t xml:space="preserve">Уговор се </w:t>
      </w:r>
      <w:r w:rsidRPr="002C4706">
        <w:rPr>
          <w:rFonts w:ascii="Arial" w:hAnsi="Arial" w:cs="Arial"/>
          <w:color w:val="auto"/>
          <w:sz w:val="22"/>
          <w:szCs w:val="22"/>
          <w:lang w:val="sr-Cyrl-CS"/>
        </w:rPr>
        <w:t>закључује  за време сходно члану 2. овог Уговора, односно за обезбеђење зграде Факултета безбедности на период од 12. месеци а за обезбеђење зграде која се налази на Војној академији а коју Факултет користи за извођење наставе, у трајању од 9 месеци.</w:t>
      </w:r>
    </w:p>
    <w:p w:rsidR="004E2A48" w:rsidRPr="002C4706" w:rsidRDefault="004E2A48" w:rsidP="0097610A">
      <w:pPr>
        <w:jc w:val="both"/>
        <w:rPr>
          <w:rFonts w:ascii="Arial" w:hAnsi="Arial" w:cs="Arial"/>
          <w:color w:val="auto"/>
          <w:sz w:val="22"/>
          <w:szCs w:val="22"/>
        </w:rPr>
      </w:pPr>
    </w:p>
    <w:p w:rsidR="004E2A48" w:rsidRPr="002C4706" w:rsidRDefault="004E2A48" w:rsidP="0097610A">
      <w:pPr>
        <w:jc w:val="both"/>
        <w:rPr>
          <w:rFonts w:ascii="Arial" w:hAnsi="Arial" w:cs="Arial"/>
          <w:color w:val="auto"/>
          <w:sz w:val="22"/>
          <w:szCs w:val="22"/>
        </w:rPr>
      </w:pPr>
      <w:r w:rsidRPr="002C4706">
        <w:rPr>
          <w:rFonts w:ascii="Arial" w:hAnsi="Arial" w:cs="Arial"/>
          <w:color w:val="auto"/>
          <w:sz w:val="22"/>
          <w:szCs w:val="22"/>
          <w:lang w:val="sr-Cyrl-CS"/>
        </w:rPr>
        <w:t xml:space="preserve">Све измене и допуне овог Уговора се могу вршити </w:t>
      </w:r>
      <w:r w:rsidRPr="002C4706">
        <w:rPr>
          <w:rFonts w:ascii="Arial" w:hAnsi="Arial" w:cs="Arial"/>
          <w:color w:val="auto"/>
          <w:sz w:val="22"/>
          <w:szCs w:val="22"/>
        </w:rPr>
        <w:t>искључиво</w:t>
      </w:r>
      <w:r w:rsidRPr="002C4706">
        <w:rPr>
          <w:rFonts w:ascii="Arial" w:hAnsi="Arial" w:cs="Arial"/>
          <w:color w:val="auto"/>
          <w:sz w:val="22"/>
          <w:szCs w:val="22"/>
          <w:lang w:val="sr-Cyrl-CS"/>
        </w:rPr>
        <w:t xml:space="preserve"> путем Анекса</w:t>
      </w:r>
      <w:r w:rsidRPr="002C4706">
        <w:rPr>
          <w:rFonts w:ascii="Arial" w:hAnsi="Arial" w:cs="Arial"/>
          <w:color w:val="auto"/>
          <w:sz w:val="22"/>
          <w:szCs w:val="22"/>
        </w:rPr>
        <w:t>.</w:t>
      </w: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18.</w:t>
      </w: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lang w:val="sr-Cyrl-CS"/>
        </w:rPr>
        <w:t xml:space="preserve">Уговор </w:t>
      </w:r>
      <w:r w:rsidRPr="002C4706">
        <w:rPr>
          <w:rFonts w:ascii="Arial" w:hAnsi="Arial" w:cs="Arial"/>
          <w:color w:val="auto"/>
          <w:sz w:val="22"/>
          <w:szCs w:val="22"/>
        </w:rPr>
        <w:t>престаје да важи истеком периода на који је закључен, а пре истека тог периода, уговор престаје да важи у следећим случајевима:</w:t>
      </w:r>
    </w:p>
    <w:p w:rsidR="004E2A48" w:rsidRPr="002C4706" w:rsidRDefault="004E2A48" w:rsidP="0097610A">
      <w:pPr>
        <w:numPr>
          <w:ilvl w:val="0"/>
          <w:numId w:val="17"/>
        </w:numPr>
        <w:suppressAutoHyphens w:val="0"/>
        <w:spacing w:before="120" w:after="120" w:line="240" w:lineRule="auto"/>
        <w:ind w:left="714" w:hanging="357"/>
        <w:jc w:val="both"/>
        <w:rPr>
          <w:rFonts w:ascii="Arial" w:hAnsi="Arial" w:cs="Arial"/>
          <w:color w:val="auto"/>
          <w:sz w:val="22"/>
          <w:szCs w:val="22"/>
          <w:lang w:val="sr-Cyrl-CS"/>
        </w:rPr>
      </w:pPr>
      <w:r w:rsidRPr="002C4706">
        <w:rPr>
          <w:rFonts w:ascii="Arial" w:hAnsi="Arial" w:cs="Arial"/>
          <w:color w:val="auto"/>
          <w:sz w:val="22"/>
          <w:szCs w:val="22"/>
          <w:lang w:val="sr-Cyrl-CS"/>
        </w:rPr>
        <w:t xml:space="preserve">споразумом уговорних страна </w:t>
      </w:r>
      <w:r w:rsidRPr="002C4706">
        <w:rPr>
          <w:rFonts w:ascii="Arial" w:hAnsi="Arial" w:cs="Arial"/>
          <w:color w:val="auto"/>
          <w:sz w:val="22"/>
          <w:szCs w:val="22"/>
        </w:rPr>
        <w:t>у писаној форми</w:t>
      </w:r>
      <w:r w:rsidRPr="002C4706">
        <w:rPr>
          <w:rFonts w:ascii="Arial" w:hAnsi="Arial" w:cs="Arial"/>
          <w:color w:val="auto"/>
          <w:sz w:val="22"/>
          <w:szCs w:val="22"/>
          <w:lang w:val="sr-Cyrl-CS"/>
        </w:rPr>
        <w:t>;</w:t>
      </w:r>
    </w:p>
    <w:p w:rsidR="004E2A48" w:rsidRPr="002C4706" w:rsidRDefault="004E2A48" w:rsidP="0097610A">
      <w:pPr>
        <w:numPr>
          <w:ilvl w:val="0"/>
          <w:numId w:val="17"/>
        </w:numPr>
        <w:suppressAutoHyphens w:val="0"/>
        <w:spacing w:before="120" w:after="120" w:line="240" w:lineRule="auto"/>
        <w:ind w:left="714" w:hanging="357"/>
        <w:jc w:val="both"/>
        <w:rPr>
          <w:rFonts w:ascii="Arial" w:hAnsi="Arial" w:cs="Arial"/>
          <w:color w:val="auto"/>
          <w:sz w:val="22"/>
          <w:szCs w:val="22"/>
          <w:lang w:val="sr-Cyrl-CS"/>
        </w:rPr>
      </w:pPr>
      <w:r w:rsidRPr="002C4706">
        <w:rPr>
          <w:rFonts w:ascii="Arial" w:hAnsi="Arial" w:cs="Arial"/>
          <w:color w:val="auto"/>
          <w:sz w:val="22"/>
          <w:szCs w:val="22"/>
          <w:lang w:val="sr-Cyrl-CS"/>
        </w:rPr>
        <w:t xml:space="preserve">једностраним </w:t>
      </w:r>
      <w:r w:rsidRPr="002C4706">
        <w:rPr>
          <w:rFonts w:ascii="Arial" w:hAnsi="Arial" w:cs="Arial"/>
          <w:color w:val="auto"/>
          <w:sz w:val="22"/>
          <w:szCs w:val="22"/>
        </w:rPr>
        <w:t>раскидом једне од уговорних страна у случају неизвршавања уговорних обавеза, са отказним роком од 15 дана од дана пријема обавештења о једностраном раскиду;</w:t>
      </w:r>
    </w:p>
    <w:p w:rsidR="004E2A48" w:rsidRPr="002C4706" w:rsidRDefault="004E2A48" w:rsidP="0097610A">
      <w:pPr>
        <w:numPr>
          <w:ilvl w:val="0"/>
          <w:numId w:val="17"/>
        </w:numPr>
        <w:suppressAutoHyphens w:val="0"/>
        <w:spacing w:before="120" w:after="120" w:line="240" w:lineRule="auto"/>
        <w:ind w:left="714" w:hanging="357"/>
        <w:jc w:val="both"/>
        <w:rPr>
          <w:rFonts w:ascii="Arial" w:hAnsi="Arial" w:cs="Arial"/>
          <w:color w:val="auto"/>
          <w:sz w:val="22"/>
          <w:szCs w:val="22"/>
          <w:lang w:val="sr-Cyrl-CS"/>
        </w:rPr>
      </w:pPr>
      <w:r w:rsidRPr="002C4706">
        <w:rPr>
          <w:rFonts w:ascii="Arial" w:hAnsi="Arial" w:cs="Arial"/>
          <w:color w:val="auto"/>
          <w:sz w:val="22"/>
          <w:szCs w:val="22"/>
        </w:rPr>
        <w:t xml:space="preserve">једностраним раскидом </w:t>
      </w:r>
      <w:r w:rsidRPr="002C4706">
        <w:rPr>
          <w:rFonts w:ascii="Arial" w:hAnsi="Arial" w:cs="Arial"/>
          <w:color w:val="auto"/>
          <w:sz w:val="22"/>
          <w:szCs w:val="22"/>
          <w:lang w:val="sr-Cyrl-CS"/>
        </w:rPr>
        <w:t>Наручиоца</w:t>
      </w:r>
      <w:r w:rsidRPr="002C4706">
        <w:rPr>
          <w:rFonts w:ascii="Arial" w:hAnsi="Arial" w:cs="Arial"/>
          <w:color w:val="auto"/>
          <w:sz w:val="22"/>
          <w:szCs w:val="22"/>
        </w:rPr>
        <w:t xml:space="preserve"> у случају грубог кршења уговорних обавеза од стране </w:t>
      </w:r>
      <w:r w:rsidRPr="002C4706">
        <w:rPr>
          <w:rFonts w:ascii="Arial" w:hAnsi="Arial" w:cs="Arial"/>
          <w:color w:val="auto"/>
          <w:sz w:val="22"/>
          <w:szCs w:val="22"/>
          <w:lang w:val="sr-Cyrl-CS"/>
        </w:rPr>
        <w:t>Понуђача</w:t>
      </w:r>
      <w:r w:rsidRPr="002C4706">
        <w:rPr>
          <w:rFonts w:ascii="Arial" w:hAnsi="Arial" w:cs="Arial"/>
          <w:color w:val="auto"/>
          <w:sz w:val="22"/>
          <w:szCs w:val="22"/>
        </w:rPr>
        <w:t>, несавесног и немарног вршења послова од стране непосредних извршилаца на пословима обезбеђења, са отказним роком од 7 дана од дана пријема обавештења о једностраном раскиду;</w:t>
      </w:r>
    </w:p>
    <w:p w:rsidR="004E2A48" w:rsidRPr="002C4706" w:rsidRDefault="004E2A48" w:rsidP="0097610A">
      <w:pPr>
        <w:numPr>
          <w:ilvl w:val="0"/>
          <w:numId w:val="17"/>
        </w:numPr>
        <w:suppressAutoHyphens w:val="0"/>
        <w:spacing w:before="120" w:after="120" w:line="240" w:lineRule="auto"/>
        <w:ind w:left="714" w:hanging="357"/>
        <w:jc w:val="both"/>
        <w:rPr>
          <w:rFonts w:ascii="Arial" w:hAnsi="Arial" w:cs="Arial"/>
          <w:color w:val="auto"/>
          <w:sz w:val="22"/>
          <w:szCs w:val="22"/>
          <w:lang w:val="sr-Cyrl-CS"/>
        </w:rPr>
      </w:pPr>
      <w:r w:rsidRPr="002C4706">
        <w:rPr>
          <w:rFonts w:ascii="Arial" w:hAnsi="Arial" w:cs="Arial"/>
          <w:color w:val="auto"/>
          <w:sz w:val="22"/>
          <w:szCs w:val="22"/>
        </w:rPr>
        <w:t>У другим случајевима предвиђеним законом и овим уговором.</w:t>
      </w: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rPr>
        <w:t xml:space="preserve">У случају једностраног раскида уговора из става 1. алинеја 2. и 3. овог </w:t>
      </w:r>
      <w:r w:rsidRPr="002C4706">
        <w:rPr>
          <w:rFonts w:ascii="Arial" w:hAnsi="Arial" w:cs="Arial"/>
          <w:color w:val="auto"/>
          <w:sz w:val="22"/>
          <w:szCs w:val="22"/>
          <w:lang w:val="sr-Cyrl-CS"/>
        </w:rPr>
        <w:t>ч</w:t>
      </w:r>
      <w:r w:rsidRPr="002C4706">
        <w:rPr>
          <w:rFonts w:ascii="Arial" w:hAnsi="Arial" w:cs="Arial"/>
          <w:color w:val="auto"/>
          <w:sz w:val="22"/>
          <w:szCs w:val="22"/>
        </w:rPr>
        <w:t xml:space="preserve">лана, уговорна страна која је скривила раскид је у обавези да другој уговорној страни накнади штету у складу са општим правилима о одговорности за накнаду штете, а у случају да је раскид уговора скривио </w:t>
      </w:r>
      <w:r w:rsidRPr="002C4706">
        <w:rPr>
          <w:rFonts w:ascii="Arial" w:hAnsi="Arial" w:cs="Arial"/>
          <w:color w:val="auto"/>
          <w:sz w:val="22"/>
          <w:szCs w:val="22"/>
          <w:lang w:val="sr-Cyrl-CS"/>
        </w:rPr>
        <w:t>Понуђач</w:t>
      </w:r>
      <w:r w:rsidRPr="002C4706">
        <w:rPr>
          <w:rFonts w:ascii="Arial" w:hAnsi="Arial" w:cs="Arial"/>
          <w:color w:val="auto"/>
          <w:sz w:val="22"/>
          <w:szCs w:val="22"/>
        </w:rPr>
        <w:t xml:space="preserve">, </w:t>
      </w:r>
      <w:r w:rsidRPr="002C4706">
        <w:rPr>
          <w:rFonts w:ascii="Arial" w:hAnsi="Arial" w:cs="Arial"/>
          <w:color w:val="auto"/>
          <w:sz w:val="22"/>
          <w:szCs w:val="22"/>
          <w:lang w:val="sr-Cyrl-CS"/>
        </w:rPr>
        <w:t>Наручилац</w:t>
      </w:r>
      <w:r w:rsidRPr="002C4706">
        <w:rPr>
          <w:rFonts w:ascii="Arial" w:hAnsi="Arial" w:cs="Arial"/>
          <w:color w:val="auto"/>
          <w:sz w:val="22"/>
          <w:szCs w:val="22"/>
        </w:rPr>
        <w:t xml:space="preserve"> има право да према пословној банци </w:t>
      </w:r>
      <w:r w:rsidRPr="002C4706">
        <w:rPr>
          <w:rFonts w:ascii="Arial" w:hAnsi="Arial" w:cs="Arial"/>
          <w:color w:val="auto"/>
          <w:sz w:val="22"/>
          <w:szCs w:val="22"/>
          <w:lang w:val="sr-Cyrl-CS"/>
        </w:rPr>
        <w:t xml:space="preserve">Понуђача </w:t>
      </w:r>
      <w:r w:rsidRPr="002C4706">
        <w:rPr>
          <w:rFonts w:ascii="Arial" w:hAnsi="Arial" w:cs="Arial"/>
          <w:color w:val="auto"/>
          <w:sz w:val="22"/>
          <w:szCs w:val="22"/>
        </w:rPr>
        <w:t>активира и наплати банкарску гаранцију за добро извршење посла као и право на накнаду штете до пуног износа.</w:t>
      </w: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19.</w:t>
      </w:r>
    </w:p>
    <w:p w:rsidR="004E2A48" w:rsidRPr="002C4706" w:rsidRDefault="004E2A48" w:rsidP="0097610A">
      <w:pPr>
        <w:jc w:val="center"/>
        <w:rPr>
          <w:rFonts w:ascii="Arial" w:hAnsi="Arial" w:cs="Arial"/>
          <w:color w:val="auto"/>
          <w:sz w:val="22"/>
          <w:szCs w:val="22"/>
          <w:lang w:val="sr-Cyrl-CS"/>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rPr>
        <w:t>Н</w:t>
      </w:r>
      <w:r w:rsidRPr="002C4706">
        <w:rPr>
          <w:rFonts w:ascii="Arial" w:hAnsi="Arial" w:cs="Arial"/>
          <w:color w:val="auto"/>
          <w:sz w:val="22"/>
          <w:szCs w:val="22"/>
          <w:lang w:val="sr-Cyrl-CS"/>
        </w:rPr>
        <w:t>а све што није регулисано овим Уговором примењиваће се одредбе Закона о облигационим односима</w:t>
      </w:r>
      <w:r w:rsidRPr="002C4706">
        <w:rPr>
          <w:rFonts w:ascii="Arial" w:hAnsi="Arial" w:cs="Arial"/>
          <w:color w:val="auto"/>
          <w:sz w:val="22"/>
          <w:szCs w:val="22"/>
        </w:rPr>
        <w:t xml:space="preserve"> </w:t>
      </w:r>
      <w:r w:rsidRPr="002C4706">
        <w:rPr>
          <w:rFonts w:ascii="Arial" w:hAnsi="Arial" w:cs="Arial"/>
          <w:color w:val="auto"/>
          <w:sz w:val="22"/>
          <w:szCs w:val="22"/>
          <w:lang w:val="sr-Cyrl-CS"/>
        </w:rPr>
        <w:t>и одредбе Закона о приватном обезбеђењу.</w:t>
      </w: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20.</w:t>
      </w:r>
    </w:p>
    <w:p w:rsidR="004E2A48" w:rsidRPr="002C4706" w:rsidRDefault="004E2A48" w:rsidP="0097610A">
      <w:pPr>
        <w:jc w:val="center"/>
        <w:rPr>
          <w:rFonts w:ascii="Arial" w:hAnsi="Arial" w:cs="Arial"/>
          <w:b/>
          <w:bCs/>
          <w:color w:val="auto"/>
          <w:sz w:val="22"/>
          <w:szCs w:val="22"/>
          <w:lang w:val="sr-Cyrl-CS"/>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lang w:val="sr-Cyrl-CS"/>
        </w:rPr>
        <w:t xml:space="preserve">Све евентуалне спорове уговорне стране </w:t>
      </w:r>
      <w:r w:rsidRPr="002C4706">
        <w:rPr>
          <w:rFonts w:ascii="Arial" w:hAnsi="Arial" w:cs="Arial"/>
          <w:color w:val="auto"/>
          <w:sz w:val="22"/>
          <w:szCs w:val="22"/>
        </w:rPr>
        <w:t>ће решавати</w:t>
      </w:r>
      <w:r w:rsidRPr="002C4706">
        <w:rPr>
          <w:rFonts w:ascii="Arial" w:hAnsi="Arial" w:cs="Arial"/>
          <w:color w:val="auto"/>
          <w:sz w:val="22"/>
          <w:szCs w:val="22"/>
          <w:lang w:val="sr-Cyrl-CS"/>
        </w:rPr>
        <w:t xml:space="preserve"> споразумно, </w:t>
      </w:r>
      <w:r w:rsidRPr="002C4706">
        <w:rPr>
          <w:rFonts w:ascii="Arial" w:hAnsi="Arial" w:cs="Arial"/>
          <w:color w:val="auto"/>
          <w:sz w:val="22"/>
          <w:szCs w:val="22"/>
        </w:rPr>
        <w:t xml:space="preserve">а </w:t>
      </w:r>
      <w:r w:rsidRPr="002C4706">
        <w:rPr>
          <w:rFonts w:ascii="Arial" w:hAnsi="Arial" w:cs="Arial"/>
          <w:color w:val="auto"/>
          <w:sz w:val="22"/>
          <w:szCs w:val="22"/>
          <w:lang w:val="sr-Cyrl-CS"/>
        </w:rPr>
        <w:t xml:space="preserve">у супротном </w:t>
      </w:r>
      <w:r w:rsidRPr="002C4706">
        <w:rPr>
          <w:rFonts w:ascii="Arial" w:hAnsi="Arial" w:cs="Arial"/>
          <w:color w:val="auto"/>
          <w:sz w:val="22"/>
          <w:szCs w:val="22"/>
        </w:rPr>
        <w:t xml:space="preserve">уговарају </w:t>
      </w:r>
      <w:r w:rsidRPr="002C4706">
        <w:rPr>
          <w:rFonts w:ascii="Arial" w:hAnsi="Arial" w:cs="Arial"/>
          <w:color w:val="auto"/>
          <w:sz w:val="22"/>
          <w:szCs w:val="22"/>
          <w:lang w:val="sr-Cyrl-CS"/>
        </w:rPr>
        <w:t>надлежн</w:t>
      </w:r>
      <w:r w:rsidRPr="002C4706">
        <w:rPr>
          <w:rFonts w:ascii="Arial" w:hAnsi="Arial" w:cs="Arial"/>
          <w:color w:val="auto"/>
          <w:sz w:val="22"/>
          <w:szCs w:val="22"/>
        </w:rPr>
        <w:t>ост</w:t>
      </w:r>
      <w:r w:rsidRPr="002C4706">
        <w:rPr>
          <w:rFonts w:ascii="Arial" w:hAnsi="Arial" w:cs="Arial"/>
          <w:color w:val="auto"/>
          <w:sz w:val="22"/>
          <w:szCs w:val="22"/>
          <w:lang w:val="sr-Cyrl-CS"/>
        </w:rPr>
        <w:t xml:space="preserve"> </w:t>
      </w:r>
      <w:r w:rsidRPr="002C4706">
        <w:rPr>
          <w:rFonts w:ascii="Arial" w:hAnsi="Arial" w:cs="Arial"/>
          <w:color w:val="auto"/>
          <w:sz w:val="22"/>
          <w:szCs w:val="22"/>
        </w:rPr>
        <w:t>Привредног</w:t>
      </w:r>
      <w:r w:rsidRPr="002C4706">
        <w:rPr>
          <w:rFonts w:ascii="Arial" w:hAnsi="Arial" w:cs="Arial"/>
          <w:color w:val="auto"/>
          <w:sz w:val="22"/>
          <w:szCs w:val="22"/>
          <w:lang w:val="sr-Cyrl-CS"/>
        </w:rPr>
        <w:t xml:space="preserve"> суд</w:t>
      </w:r>
      <w:r w:rsidRPr="002C4706">
        <w:rPr>
          <w:rFonts w:ascii="Arial" w:hAnsi="Arial" w:cs="Arial"/>
          <w:color w:val="auto"/>
          <w:sz w:val="22"/>
          <w:szCs w:val="22"/>
        </w:rPr>
        <w:t>а</w:t>
      </w:r>
      <w:r w:rsidRPr="002C4706">
        <w:rPr>
          <w:rFonts w:ascii="Arial" w:hAnsi="Arial" w:cs="Arial"/>
          <w:color w:val="auto"/>
          <w:sz w:val="22"/>
          <w:szCs w:val="22"/>
          <w:lang w:val="sr-Cyrl-CS"/>
        </w:rPr>
        <w:t xml:space="preserve"> у Београду.</w:t>
      </w:r>
    </w:p>
    <w:p w:rsidR="004E2A48" w:rsidRPr="002C4706" w:rsidRDefault="004E2A48" w:rsidP="0097610A">
      <w:pPr>
        <w:rPr>
          <w:rFonts w:ascii="Arial" w:hAnsi="Arial" w:cs="Arial"/>
          <w:b/>
          <w:bCs/>
          <w:color w:val="auto"/>
          <w:sz w:val="22"/>
          <w:szCs w:val="22"/>
          <w:lang w:val="sr-Cyrl-CS"/>
        </w:rPr>
      </w:pPr>
    </w:p>
    <w:p w:rsidR="004E2A48" w:rsidRPr="002C4706" w:rsidRDefault="004E2A48" w:rsidP="0097610A">
      <w:pPr>
        <w:jc w:val="center"/>
        <w:rPr>
          <w:rFonts w:ascii="Arial" w:hAnsi="Arial" w:cs="Arial"/>
          <w:b/>
          <w:bCs/>
          <w:color w:val="auto"/>
          <w:sz w:val="22"/>
          <w:szCs w:val="22"/>
          <w:lang w:val="sr-Cyrl-CS"/>
        </w:rPr>
      </w:pPr>
      <w:r w:rsidRPr="002C4706">
        <w:rPr>
          <w:rFonts w:ascii="Arial" w:hAnsi="Arial" w:cs="Arial"/>
          <w:b/>
          <w:bCs/>
          <w:color w:val="auto"/>
          <w:sz w:val="22"/>
          <w:szCs w:val="22"/>
          <w:lang w:val="sr-Cyrl-CS"/>
        </w:rPr>
        <w:t>Члан 21</w:t>
      </w:r>
      <w:r w:rsidRPr="002C4706">
        <w:rPr>
          <w:rFonts w:ascii="Arial" w:hAnsi="Arial" w:cs="Arial"/>
          <w:b/>
          <w:bCs/>
          <w:color w:val="auto"/>
          <w:sz w:val="22"/>
          <w:szCs w:val="22"/>
        </w:rPr>
        <w:t>.</w:t>
      </w:r>
    </w:p>
    <w:p w:rsidR="004E2A48" w:rsidRPr="002C4706" w:rsidRDefault="004E2A48" w:rsidP="0097610A">
      <w:pPr>
        <w:jc w:val="center"/>
        <w:rPr>
          <w:rFonts w:ascii="Arial" w:hAnsi="Arial" w:cs="Arial"/>
          <w:color w:val="auto"/>
          <w:sz w:val="22"/>
          <w:szCs w:val="22"/>
          <w:lang w:val="sr-Cyrl-CS"/>
        </w:rPr>
      </w:pPr>
    </w:p>
    <w:p w:rsidR="004E2A48" w:rsidRPr="002C4706" w:rsidRDefault="004E2A48" w:rsidP="0097610A">
      <w:pPr>
        <w:jc w:val="both"/>
        <w:rPr>
          <w:rFonts w:ascii="Arial" w:hAnsi="Arial" w:cs="Arial"/>
          <w:color w:val="auto"/>
          <w:sz w:val="22"/>
          <w:szCs w:val="22"/>
          <w:lang w:val="sr-Cyrl-CS"/>
        </w:rPr>
      </w:pPr>
      <w:r w:rsidRPr="002C4706">
        <w:rPr>
          <w:rFonts w:ascii="Arial" w:hAnsi="Arial" w:cs="Arial"/>
          <w:color w:val="auto"/>
          <w:sz w:val="22"/>
          <w:szCs w:val="22"/>
          <w:lang w:val="sr-Cyrl-CS"/>
        </w:rPr>
        <w:t xml:space="preserve">Овај Уговор је сачињен у 6 (шест) истоветних примерака од којих по 3 (три) </w:t>
      </w:r>
      <w:r w:rsidRPr="002C4706">
        <w:rPr>
          <w:rFonts w:ascii="Arial" w:hAnsi="Arial" w:cs="Arial"/>
          <w:color w:val="auto"/>
          <w:sz w:val="22"/>
          <w:szCs w:val="22"/>
        </w:rPr>
        <w:t xml:space="preserve">примерка </w:t>
      </w:r>
      <w:r w:rsidRPr="002C4706">
        <w:rPr>
          <w:rFonts w:ascii="Arial" w:hAnsi="Arial" w:cs="Arial"/>
          <w:color w:val="auto"/>
          <w:sz w:val="22"/>
          <w:szCs w:val="22"/>
          <w:lang w:val="sr-Cyrl-CS"/>
        </w:rPr>
        <w:t>за сваку уговорну страну.</w:t>
      </w:r>
    </w:p>
    <w:p w:rsidR="004E2A48" w:rsidRPr="002C4706" w:rsidRDefault="004E2A48" w:rsidP="0097610A">
      <w:pPr>
        <w:jc w:val="both"/>
        <w:rPr>
          <w:rFonts w:ascii="Arial" w:hAnsi="Arial" w:cs="Arial"/>
          <w:color w:val="auto"/>
          <w:sz w:val="22"/>
          <w:szCs w:val="22"/>
          <w:lang w:val="sr-Cyrl-CS"/>
        </w:rPr>
      </w:pPr>
    </w:p>
    <w:p w:rsidR="004E2A48" w:rsidRPr="002C4706" w:rsidRDefault="004E2A48" w:rsidP="0097610A">
      <w:pPr>
        <w:jc w:val="both"/>
        <w:rPr>
          <w:rFonts w:ascii="Arial" w:hAnsi="Arial" w:cs="Arial"/>
          <w:color w:val="auto"/>
          <w:sz w:val="22"/>
          <w:szCs w:val="22"/>
        </w:rPr>
      </w:pPr>
    </w:p>
    <w:p w:rsidR="004E2A48" w:rsidRPr="002C4706" w:rsidRDefault="004E2A48" w:rsidP="0097610A">
      <w:pPr>
        <w:jc w:val="center"/>
        <w:rPr>
          <w:rFonts w:ascii="Arial" w:hAnsi="Arial" w:cs="Arial"/>
          <w:color w:val="auto"/>
          <w:sz w:val="22"/>
          <w:szCs w:val="22"/>
        </w:rPr>
      </w:pPr>
      <w:r w:rsidRPr="002C4706">
        <w:rPr>
          <w:rFonts w:ascii="Arial" w:hAnsi="Arial" w:cs="Arial"/>
          <w:b/>
          <w:bCs/>
          <w:color w:val="auto"/>
          <w:sz w:val="22"/>
          <w:szCs w:val="22"/>
        </w:rPr>
        <w:t xml:space="preserve"> </w:t>
      </w:r>
      <w:r w:rsidRPr="002C4706">
        <w:rPr>
          <w:rFonts w:ascii="Arial" w:hAnsi="Arial" w:cs="Arial"/>
          <w:b/>
          <w:bCs/>
          <w:color w:val="auto"/>
          <w:sz w:val="22"/>
          <w:szCs w:val="22"/>
          <w:lang w:val="sr-Cyrl-CS"/>
        </w:rPr>
        <w:t xml:space="preserve">  </w:t>
      </w:r>
      <w:r w:rsidRPr="002C4706">
        <w:rPr>
          <w:rFonts w:ascii="Arial" w:hAnsi="Arial" w:cs="Arial"/>
          <w:b/>
          <w:bCs/>
          <w:color w:val="auto"/>
          <w:sz w:val="22"/>
          <w:szCs w:val="22"/>
        </w:rPr>
        <w:t xml:space="preserve">За </w:t>
      </w:r>
      <w:r w:rsidRPr="002C4706">
        <w:rPr>
          <w:rFonts w:ascii="Arial" w:hAnsi="Arial" w:cs="Arial"/>
          <w:b/>
          <w:bCs/>
          <w:color w:val="auto"/>
          <w:sz w:val="22"/>
          <w:szCs w:val="22"/>
          <w:lang w:val="sr-Cyrl-CS"/>
        </w:rPr>
        <w:t>ПОНУЂАЧА</w:t>
      </w:r>
      <w:r w:rsidRPr="002C4706">
        <w:rPr>
          <w:rFonts w:ascii="Arial" w:hAnsi="Arial" w:cs="Arial"/>
          <w:b/>
          <w:bCs/>
          <w:color w:val="auto"/>
          <w:sz w:val="22"/>
          <w:szCs w:val="22"/>
          <w:lang w:val="sr-Cyrl-CS"/>
        </w:rPr>
        <w:tab/>
      </w:r>
      <w:r w:rsidRPr="002C4706">
        <w:rPr>
          <w:rFonts w:ascii="Arial" w:hAnsi="Arial" w:cs="Arial"/>
          <w:b/>
          <w:bCs/>
          <w:color w:val="auto"/>
          <w:sz w:val="22"/>
          <w:szCs w:val="22"/>
          <w:lang w:val="sr-Cyrl-CS"/>
        </w:rPr>
        <w:tab/>
      </w:r>
      <w:r w:rsidRPr="002C4706">
        <w:rPr>
          <w:rFonts w:ascii="Arial" w:hAnsi="Arial" w:cs="Arial"/>
          <w:b/>
          <w:bCs/>
          <w:color w:val="auto"/>
          <w:sz w:val="22"/>
          <w:szCs w:val="22"/>
        </w:rPr>
        <w:t xml:space="preserve">                 За </w:t>
      </w:r>
      <w:r w:rsidRPr="002C4706">
        <w:rPr>
          <w:rFonts w:ascii="Arial" w:hAnsi="Arial" w:cs="Arial"/>
          <w:b/>
          <w:bCs/>
          <w:color w:val="auto"/>
          <w:sz w:val="22"/>
          <w:szCs w:val="22"/>
          <w:lang w:val="sr-Cyrl-CS"/>
        </w:rPr>
        <w:t>НАРУЧИОЦА</w:t>
      </w:r>
      <w:r w:rsidRPr="002C4706">
        <w:rPr>
          <w:rFonts w:ascii="Arial" w:hAnsi="Arial" w:cs="Arial"/>
          <w:b/>
          <w:bCs/>
          <w:color w:val="auto"/>
          <w:sz w:val="22"/>
          <w:szCs w:val="22"/>
        </w:rPr>
        <w:tab/>
      </w:r>
      <w:r w:rsidRPr="002C4706">
        <w:rPr>
          <w:rFonts w:ascii="Arial" w:hAnsi="Arial" w:cs="Arial"/>
          <w:b/>
          <w:bCs/>
          <w:color w:val="auto"/>
          <w:sz w:val="22"/>
          <w:szCs w:val="22"/>
        </w:rPr>
        <w:tab/>
      </w:r>
      <w:r w:rsidRPr="002C4706">
        <w:rPr>
          <w:rFonts w:ascii="Arial" w:hAnsi="Arial" w:cs="Arial"/>
          <w:b/>
          <w:bCs/>
          <w:color w:val="auto"/>
          <w:sz w:val="22"/>
          <w:szCs w:val="22"/>
        </w:rPr>
        <w:tab/>
        <w:t xml:space="preserve">      </w:t>
      </w:r>
      <w:r w:rsidRPr="002C4706">
        <w:rPr>
          <w:rFonts w:ascii="Arial" w:hAnsi="Arial" w:cs="Arial"/>
          <w:b/>
          <w:bCs/>
          <w:color w:val="auto"/>
          <w:sz w:val="22"/>
          <w:szCs w:val="22"/>
        </w:rPr>
        <w:tab/>
      </w:r>
    </w:p>
    <w:p w:rsidR="004E2A48" w:rsidRPr="002C4706" w:rsidRDefault="004E2A48" w:rsidP="0097610A">
      <w:pPr>
        <w:jc w:val="both"/>
        <w:rPr>
          <w:rFonts w:ascii="Arial" w:hAnsi="Arial" w:cs="Arial"/>
          <w:color w:val="auto"/>
          <w:sz w:val="22"/>
          <w:szCs w:val="22"/>
        </w:rPr>
      </w:pPr>
    </w:p>
    <w:p w:rsidR="004E2A48" w:rsidRPr="002C4706" w:rsidRDefault="004E2A48" w:rsidP="0097610A">
      <w:pPr>
        <w:jc w:val="both"/>
        <w:rPr>
          <w:rFonts w:ascii="Arial" w:hAnsi="Arial" w:cs="Arial"/>
          <w:b/>
          <w:bCs/>
          <w:i/>
          <w:iCs/>
          <w:color w:val="auto"/>
          <w:sz w:val="22"/>
          <w:szCs w:val="22"/>
        </w:rPr>
      </w:pPr>
      <w:r w:rsidRPr="002C4706">
        <w:rPr>
          <w:rFonts w:ascii="Arial" w:hAnsi="Arial" w:cs="Arial"/>
          <w:b/>
          <w:bCs/>
          <w:i/>
          <w:iCs/>
          <w:color w:val="auto"/>
          <w:sz w:val="22"/>
          <w:szCs w:val="22"/>
        </w:rPr>
        <w:t>__________________________</w:t>
      </w:r>
      <w:r w:rsidRPr="002C4706">
        <w:rPr>
          <w:rFonts w:ascii="Arial" w:hAnsi="Arial" w:cs="Arial"/>
          <w:b/>
          <w:bCs/>
          <w:i/>
          <w:iCs/>
          <w:color w:val="auto"/>
          <w:sz w:val="22"/>
          <w:szCs w:val="22"/>
        </w:rPr>
        <w:tab/>
      </w:r>
      <w:r w:rsidRPr="002C4706">
        <w:rPr>
          <w:rFonts w:ascii="Arial" w:hAnsi="Arial" w:cs="Arial"/>
          <w:b/>
          <w:bCs/>
          <w:i/>
          <w:iCs/>
          <w:color w:val="auto"/>
          <w:sz w:val="22"/>
          <w:szCs w:val="22"/>
        </w:rPr>
        <w:tab/>
        <w:t>_______________________________</w:t>
      </w:r>
    </w:p>
    <w:p w:rsidR="004E2A48" w:rsidRPr="002C4706" w:rsidRDefault="004E2A48" w:rsidP="0097610A">
      <w:pPr>
        <w:jc w:val="both"/>
        <w:rPr>
          <w:rFonts w:ascii="Arial" w:hAnsi="Arial" w:cs="Arial"/>
          <w:color w:val="auto"/>
          <w:sz w:val="22"/>
          <w:szCs w:val="22"/>
        </w:rPr>
      </w:pPr>
      <w:r w:rsidRPr="002C4706">
        <w:rPr>
          <w:rFonts w:ascii="Arial" w:hAnsi="Arial" w:cs="Arial"/>
          <w:color w:val="auto"/>
          <w:sz w:val="22"/>
          <w:szCs w:val="22"/>
        </w:rPr>
        <w:tab/>
      </w:r>
      <w:r w:rsidRPr="002C4706">
        <w:rPr>
          <w:rFonts w:ascii="Arial" w:hAnsi="Arial" w:cs="Arial"/>
          <w:color w:val="auto"/>
          <w:sz w:val="22"/>
          <w:szCs w:val="22"/>
        </w:rPr>
        <w:tab/>
      </w:r>
      <w:r w:rsidRPr="002C4706">
        <w:rPr>
          <w:rFonts w:ascii="Arial" w:hAnsi="Arial" w:cs="Arial"/>
          <w:color w:val="auto"/>
          <w:sz w:val="22"/>
          <w:szCs w:val="22"/>
        </w:rPr>
        <w:tab/>
      </w:r>
      <w:r w:rsidRPr="002C4706">
        <w:rPr>
          <w:rFonts w:ascii="Arial" w:hAnsi="Arial" w:cs="Arial"/>
          <w:color w:val="auto"/>
          <w:sz w:val="22"/>
          <w:szCs w:val="22"/>
        </w:rPr>
        <w:tab/>
      </w:r>
      <w:r w:rsidRPr="002C4706">
        <w:rPr>
          <w:rFonts w:ascii="Arial" w:hAnsi="Arial" w:cs="Arial"/>
          <w:color w:val="auto"/>
          <w:sz w:val="22"/>
          <w:szCs w:val="22"/>
        </w:rPr>
        <w:tab/>
      </w:r>
      <w:r w:rsidRPr="002C4706">
        <w:rPr>
          <w:rFonts w:ascii="Arial" w:hAnsi="Arial" w:cs="Arial"/>
          <w:color w:val="auto"/>
          <w:sz w:val="22"/>
          <w:szCs w:val="22"/>
        </w:rPr>
        <w:tab/>
      </w:r>
      <w:r w:rsidRPr="002C4706">
        <w:rPr>
          <w:rFonts w:ascii="Arial" w:hAnsi="Arial" w:cs="Arial"/>
          <w:color w:val="auto"/>
          <w:sz w:val="22"/>
          <w:szCs w:val="22"/>
        </w:rPr>
        <w:tab/>
        <w:t xml:space="preserve">      </w:t>
      </w:r>
      <w:r w:rsidRPr="002C4706">
        <w:rPr>
          <w:rFonts w:ascii="Arial" w:hAnsi="Arial" w:cs="Arial"/>
          <w:color w:val="auto"/>
          <w:sz w:val="22"/>
          <w:szCs w:val="22"/>
          <w:lang w:val="sr-Cyrl-CS"/>
        </w:rPr>
        <w:t>.</w:t>
      </w:r>
    </w:p>
    <w:p w:rsidR="004E2A48" w:rsidRPr="002C4706" w:rsidRDefault="004E2A48" w:rsidP="0097610A">
      <w:pPr>
        <w:pStyle w:val="NormalWeb"/>
        <w:tabs>
          <w:tab w:val="left" w:pos="9720"/>
        </w:tabs>
        <w:spacing w:before="0" w:beforeAutospacing="0" w:after="0" w:afterAutospacing="0"/>
        <w:ind w:right="181"/>
        <w:jc w:val="both"/>
        <w:rPr>
          <w:rFonts w:ascii="Arial" w:hAnsi="Arial" w:cs="Arial"/>
          <w:sz w:val="22"/>
          <w:szCs w:val="22"/>
          <w:lang w:val="sr-Cyrl-CS"/>
        </w:rPr>
      </w:pPr>
      <w:r w:rsidRPr="002C4706">
        <w:rPr>
          <w:rFonts w:ascii="Arial" w:hAnsi="Arial" w:cs="Arial"/>
          <w:b/>
          <w:bCs/>
          <w:sz w:val="22"/>
          <w:szCs w:val="22"/>
          <w:u w:val="single"/>
        </w:rPr>
        <w:t>НАПОМЕНА:</w:t>
      </w:r>
      <w:r w:rsidRPr="002C4706">
        <w:rPr>
          <w:rFonts w:ascii="Arial" w:hAnsi="Arial" w:cs="Arial"/>
          <w:sz w:val="22"/>
          <w:szCs w:val="22"/>
        </w:rPr>
        <w:t xml:space="preserve">  </w:t>
      </w:r>
    </w:p>
    <w:p w:rsidR="004E2A48" w:rsidRPr="002C4706" w:rsidRDefault="004E2A48" w:rsidP="0097610A">
      <w:pPr>
        <w:pStyle w:val="NormalWeb"/>
        <w:tabs>
          <w:tab w:val="left" w:pos="9720"/>
        </w:tabs>
        <w:ind w:right="181"/>
        <w:jc w:val="both"/>
        <w:rPr>
          <w:rFonts w:ascii="Arial" w:hAnsi="Arial" w:cs="Arial"/>
          <w:i/>
          <w:iCs/>
          <w:sz w:val="22"/>
          <w:szCs w:val="22"/>
          <w:lang w:val="ru-RU"/>
        </w:rPr>
      </w:pPr>
      <w:r w:rsidRPr="002C4706">
        <w:rPr>
          <w:rFonts w:ascii="Arial" w:hAnsi="Arial" w:cs="Arial"/>
          <w:sz w:val="22"/>
          <w:szCs w:val="22"/>
        </w:rPr>
        <w:t>Достављени модел уговора Понуђач мора да попуни, овери печатом и потпише на месту предвиђеном за потпис и печат, чиме потврђује да прихвата све елементе модела уговора. Наручилац задржава право измене елемената модела овог Уговора у зависности од изабране понуде, а понуђач потписивањем модела уговора то прихвата.</w:t>
      </w:r>
      <w:r w:rsidRPr="002C4706">
        <w:rPr>
          <w:rFonts w:ascii="Arial" w:hAnsi="Arial" w:cs="Arial"/>
          <w:sz w:val="22"/>
          <w:szCs w:val="22"/>
          <w:lang w:val="sr-Cyrl-CS"/>
        </w:rPr>
        <w:t xml:space="preserve"> </w:t>
      </w:r>
      <w:r w:rsidRPr="002C4706">
        <w:rPr>
          <w:rFonts w:ascii="Arial" w:hAnsi="Arial" w:cs="Arial"/>
          <w:sz w:val="22"/>
          <w:szCs w:val="22"/>
          <w:lang w:val="ru-RU"/>
        </w:rPr>
        <w:t>У случају ангажовања подизвођача горе наведене радње у вези са моделом уговора врши понуђач, а када се ради о групи понуђача сви чланови групе понуђача равноправно, или члан групе кога овласте остали учесници заједничке понуде.</w:t>
      </w: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lang w:val="sr-Cyrl-CS"/>
        </w:rPr>
      </w:pPr>
    </w:p>
    <w:p w:rsidR="004E2A48" w:rsidRPr="002C4706" w:rsidRDefault="004E2A48" w:rsidP="0097610A">
      <w:pPr>
        <w:jc w:val="center"/>
        <w:rPr>
          <w:rFonts w:ascii="Arial" w:hAnsi="Arial" w:cs="Arial"/>
          <w:b/>
          <w:bCs/>
          <w:i/>
          <w:iCs/>
          <w:color w:val="auto"/>
          <w:sz w:val="22"/>
          <w:szCs w:val="22"/>
        </w:rPr>
      </w:pPr>
      <w:r w:rsidRPr="002C4706">
        <w:rPr>
          <w:rFonts w:ascii="Arial" w:hAnsi="Arial" w:cs="Arial"/>
          <w:b/>
          <w:bCs/>
          <w:i/>
          <w:iCs/>
          <w:color w:val="auto"/>
          <w:sz w:val="22"/>
          <w:szCs w:val="22"/>
        </w:rPr>
        <w:t>VIII ОБРАЗАЦ ТРОШКОВА ПРИПРЕМЕ ПОНУДЕ</w:t>
      </w:r>
    </w:p>
    <w:p w:rsidR="004E2A48" w:rsidRPr="002C4706" w:rsidRDefault="004E2A48" w:rsidP="00FC3C99">
      <w:pPr>
        <w:jc w:val="center"/>
        <w:rPr>
          <w:rFonts w:ascii="Arial" w:hAnsi="Arial" w:cs="Arial"/>
          <w:b/>
          <w:bCs/>
          <w:i/>
          <w:iCs/>
          <w:color w:val="auto"/>
          <w:sz w:val="22"/>
          <w:szCs w:val="22"/>
        </w:rPr>
      </w:pPr>
    </w:p>
    <w:p w:rsidR="004E2A48" w:rsidRPr="002C4706" w:rsidRDefault="004E2A48">
      <w:pPr>
        <w:shd w:val="clear" w:color="auto" w:fill="FFFFFF"/>
        <w:jc w:val="center"/>
        <w:rPr>
          <w:rFonts w:ascii="Arial" w:hAnsi="Arial" w:cs="Arial"/>
          <w:b/>
          <w:bCs/>
          <w:i/>
          <w:iCs/>
          <w:color w:val="auto"/>
          <w:sz w:val="22"/>
          <w:szCs w:val="22"/>
        </w:rPr>
      </w:pPr>
    </w:p>
    <w:p w:rsidR="004E2A48" w:rsidRPr="002C4706" w:rsidRDefault="004E2A48">
      <w:pPr>
        <w:rPr>
          <w:rFonts w:ascii="Arial" w:hAnsi="Arial" w:cs="Arial"/>
          <w:b/>
          <w:bCs/>
          <w:i/>
          <w:iCs/>
          <w:color w:val="auto"/>
          <w:sz w:val="22"/>
          <w:szCs w:val="22"/>
        </w:rPr>
      </w:pPr>
    </w:p>
    <w:p w:rsidR="004E2A48" w:rsidRPr="002C4706" w:rsidRDefault="004E2A48">
      <w:pPr>
        <w:spacing w:after="120"/>
        <w:jc w:val="both"/>
        <w:rPr>
          <w:rFonts w:ascii="Arial" w:hAnsi="Arial" w:cs="Arial"/>
          <w:color w:val="auto"/>
          <w:sz w:val="22"/>
          <w:szCs w:val="22"/>
          <w:lang w:val="sr-Cyrl-CS"/>
        </w:rPr>
      </w:pPr>
    </w:p>
    <w:p w:rsidR="004E2A48" w:rsidRPr="002C4706" w:rsidRDefault="004E2A48">
      <w:pPr>
        <w:spacing w:after="120"/>
        <w:jc w:val="both"/>
        <w:rPr>
          <w:rFonts w:ascii="Arial" w:hAnsi="Arial" w:cs="Arial"/>
          <w:b/>
          <w:bCs/>
          <w:i/>
          <w:iCs/>
          <w:color w:val="auto"/>
          <w:sz w:val="22"/>
          <w:szCs w:val="22"/>
        </w:rPr>
      </w:pPr>
      <w:r w:rsidRPr="002C4706">
        <w:rPr>
          <w:rFonts w:ascii="Arial" w:hAnsi="Arial" w:cs="Arial"/>
          <w:color w:val="auto"/>
          <w:sz w:val="22"/>
          <w:szCs w:val="22"/>
        </w:rPr>
        <w:t xml:space="preserve">У складу са чланом 88. </w:t>
      </w:r>
      <w:r w:rsidRPr="002C4706">
        <w:rPr>
          <w:rFonts w:ascii="Arial" w:hAnsi="Arial" w:cs="Arial"/>
          <w:color w:val="auto"/>
          <w:sz w:val="22"/>
          <w:szCs w:val="22"/>
          <w:lang w:val="sr-Cyrl-CS"/>
        </w:rPr>
        <w:t>став 1.</w:t>
      </w:r>
      <w:r w:rsidRPr="002C4706">
        <w:rPr>
          <w:rFonts w:ascii="Arial" w:hAnsi="Arial" w:cs="Arial"/>
          <w:color w:val="auto"/>
          <w:sz w:val="22"/>
          <w:szCs w:val="22"/>
        </w:rPr>
        <w:t xml:space="preserve"> Закона, понуђач__________________________ достав</w:t>
      </w:r>
      <w:r w:rsidRPr="002C4706">
        <w:rPr>
          <w:rFonts w:ascii="Arial" w:hAnsi="Arial" w:cs="Arial"/>
          <w:color w:val="auto"/>
          <w:sz w:val="22"/>
          <w:szCs w:val="22"/>
          <w:lang w:val="sr-Cyrl-CS"/>
        </w:rPr>
        <w:t xml:space="preserve">ља </w:t>
      </w:r>
      <w:r w:rsidRPr="002C4706">
        <w:rPr>
          <w:rFonts w:ascii="Arial" w:hAnsi="Arial" w:cs="Arial"/>
          <w:color w:val="auto"/>
          <w:sz w:val="22"/>
          <w:szCs w:val="22"/>
        </w:rPr>
        <w:t xml:space="preserve">укупан износ и структуру трошкова припремања понуде, </w:t>
      </w:r>
      <w:r w:rsidRPr="002C4706">
        <w:rPr>
          <w:rFonts w:ascii="Arial" w:hAnsi="Arial" w:cs="Arial"/>
          <w:color w:val="auto"/>
          <w:sz w:val="22"/>
          <w:szCs w:val="22"/>
          <w:lang w:val="sr-Cyrl-CS"/>
        </w:rPr>
        <w:t xml:space="preserve">како следи у </w:t>
      </w:r>
      <w:r w:rsidRPr="002C4706">
        <w:rPr>
          <w:rFonts w:ascii="Arial" w:hAnsi="Arial" w:cs="Arial"/>
          <w:color w:val="auto"/>
          <w:sz w:val="22"/>
          <w:szCs w:val="22"/>
        </w:rPr>
        <w:t>табели:</w:t>
      </w:r>
    </w:p>
    <w:tbl>
      <w:tblPr>
        <w:tblW w:w="0" w:type="auto"/>
        <w:tblInd w:w="2" w:type="dxa"/>
        <w:tblLayout w:type="fixed"/>
        <w:tblLook w:val="0000"/>
      </w:tblPr>
      <w:tblGrid>
        <w:gridCol w:w="5565"/>
        <w:gridCol w:w="3290"/>
      </w:tblGrid>
      <w:tr w:rsidR="004E2A48" w:rsidRPr="002C4706">
        <w:tc>
          <w:tcPr>
            <w:tcW w:w="5565" w:type="dxa"/>
            <w:tcBorders>
              <w:top w:val="single" w:sz="4" w:space="0" w:color="000000"/>
              <w:left w:val="single" w:sz="4" w:space="0" w:color="000000"/>
              <w:bottom w:val="single" w:sz="4" w:space="0" w:color="000000"/>
            </w:tcBorders>
          </w:tcPr>
          <w:p w:rsidR="004E2A48" w:rsidRPr="002C4706" w:rsidRDefault="004E2A48">
            <w:pPr>
              <w:jc w:val="center"/>
              <w:rPr>
                <w:rFonts w:ascii="Arial" w:hAnsi="Arial" w:cs="Arial"/>
                <w:b/>
                <w:bCs/>
                <w:i/>
                <w:iCs/>
                <w:color w:val="auto"/>
              </w:rPr>
            </w:pPr>
            <w:r w:rsidRPr="002C4706">
              <w:rPr>
                <w:rFonts w:ascii="Arial" w:hAnsi="Arial" w:cs="Arial"/>
                <w:b/>
                <w:bCs/>
                <w:i/>
                <w:iCs/>
                <w:color w:val="auto"/>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4E2A48" w:rsidRPr="002C4706" w:rsidRDefault="004E2A48">
            <w:pPr>
              <w:jc w:val="center"/>
              <w:rPr>
                <w:rFonts w:ascii="Arial" w:hAnsi="Arial" w:cs="Arial"/>
                <w:color w:val="auto"/>
              </w:rPr>
            </w:pPr>
            <w:r w:rsidRPr="002C4706">
              <w:rPr>
                <w:rFonts w:ascii="Arial" w:hAnsi="Arial" w:cs="Arial"/>
                <w:b/>
                <w:bCs/>
                <w:i/>
                <w:iCs/>
                <w:color w:val="auto"/>
                <w:sz w:val="22"/>
                <w:szCs w:val="22"/>
              </w:rPr>
              <w:t>ИЗНОС ТРОШКА У РСД</w:t>
            </w:r>
          </w:p>
        </w:tc>
      </w:tr>
      <w:tr w:rsidR="004E2A48" w:rsidRPr="002C4706">
        <w:tc>
          <w:tcPr>
            <w:tcW w:w="5565" w:type="dxa"/>
            <w:tcBorders>
              <w:top w:val="single" w:sz="4" w:space="0" w:color="000000"/>
              <w:left w:val="single" w:sz="4" w:space="0" w:color="000000"/>
              <w:bottom w:val="single" w:sz="4" w:space="0" w:color="000000"/>
            </w:tcBorders>
          </w:tcPr>
          <w:p w:rsidR="004E2A48" w:rsidRPr="002C4706" w:rsidRDefault="004E2A48">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4E2A48" w:rsidRPr="002C4706" w:rsidRDefault="004E2A48">
            <w:pPr>
              <w:snapToGrid w:val="0"/>
              <w:jc w:val="right"/>
              <w:rPr>
                <w:rFonts w:ascii="Arial" w:hAnsi="Arial" w:cs="Arial"/>
                <w:color w:val="auto"/>
              </w:rPr>
            </w:pPr>
          </w:p>
        </w:tc>
      </w:tr>
      <w:tr w:rsidR="004E2A48" w:rsidRPr="002C4706">
        <w:tc>
          <w:tcPr>
            <w:tcW w:w="5565" w:type="dxa"/>
            <w:tcBorders>
              <w:top w:val="single" w:sz="4" w:space="0" w:color="000000"/>
              <w:left w:val="single" w:sz="4" w:space="0" w:color="000000"/>
              <w:bottom w:val="single" w:sz="4" w:space="0" w:color="000000"/>
            </w:tcBorders>
          </w:tcPr>
          <w:p w:rsidR="004E2A48" w:rsidRPr="002C4706" w:rsidRDefault="004E2A48">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4E2A48" w:rsidRPr="002C4706" w:rsidRDefault="004E2A48">
            <w:pPr>
              <w:snapToGrid w:val="0"/>
              <w:jc w:val="right"/>
              <w:rPr>
                <w:rFonts w:ascii="Arial" w:hAnsi="Arial" w:cs="Arial"/>
                <w:color w:val="auto"/>
              </w:rPr>
            </w:pPr>
          </w:p>
        </w:tc>
      </w:tr>
      <w:tr w:rsidR="004E2A48" w:rsidRPr="002C4706">
        <w:tc>
          <w:tcPr>
            <w:tcW w:w="5565" w:type="dxa"/>
            <w:tcBorders>
              <w:top w:val="single" w:sz="4" w:space="0" w:color="000000"/>
              <w:left w:val="single" w:sz="4" w:space="0" w:color="000000"/>
              <w:bottom w:val="single" w:sz="4" w:space="0" w:color="000000"/>
            </w:tcBorders>
          </w:tcPr>
          <w:p w:rsidR="004E2A48" w:rsidRPr="002C4706" w:rsidRDefault="004E2A48">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4E2A48" w:rsidRPr="002C4706" w:rsidRDefault="004E2A48">
            <w:pPr>
              <w:snapToGrid w:val="0"/>
              <w:rPr>
                <w:rFonts w:ascii="Arial" w:hAnsi="Arial" w:cs="Arial"/>
                <w:color w:val="auto"/>
                <w:lang w:val="en-US"/>
              </w:rPr>
            </w:pPr>
          </w:p>
        </w:tc>
      </w:tr>
      <w:tr w:rsidR="004E2A48" w:rsidRPr="002C4706">
        <w:tc>
          <w:tcPr>
            <w:tcW w:w="5565" w:type="dxa"/>
            <w:tcBorders>
              <w:top w:val="single" w:sz="4" w:space="0" w:color="000000"/>
              <w:left w:val="single" w:sz="4" w:space="0" w:color="000000"/>
              <w:bottom w:val="single" w:sz="4" w:space="0" w:color="000000"/>
            </w:tcBorders>
          </w:tcPr>
          <w:p w:rsidR="004E2A48" w:rsidRPr="002C4706" w:rsidRDefault="004E2A48">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4E2A48" w:rsidRPr="002C4706" w:rsidRDefault="004E2A48">
            <w:pPr>
              <w:snapToGrid w:val="0"/>
              <w:rPr>
                <w:rFonts w:ascii="Arial" w:hAnsi="Arial" w:cs="Arial"/>
                <w:color w:val="auto"/>
                <w:lang w:val="en-US"/>
              </w:rPr>
            </w:pPr>
          </w:p>
        </w:tc>
      </w:tr>
      <w:tr w:rsidR="004E2A48" w:rsidRPr="002C4706">
        <w:tc>
          <w:tcPr>
            <w:tcW w:w="5565" w:type="dxa"/>
            <w:tcBorders>
              <w:top w:val="single" w:sz="4" w:space="0" w:color="000000"/>
              <w:left w:val="single" w:sz="4" w:space="0" w:color="000000"/>
              <w:bottom w:val="single" w:sz="4" w:space="0" w:color="000000"/>
            </w:tcBorders>
          </w:tcPr>
          <w:p w:rsidR="004E2A48" w:rsidRPr="002C4706" w:rsidRDefault="004E2A48">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4E2A48" w:rsidRPr="002C4706" w:rsidRDefault="004E2A48">
            <w:pPr>
              <w:snapToGrid w:val="0"/>
              <w:rPr>
                <w:rFonts w:ascii="Arial" w:hAnsi="Arial" w:cs="Arial"/>
                <w:color w:val="auto"/>
                <w:lang w:val="en-US"/>
              </w:rPr>
            </w:pPr>
          </w:p>
        </w:tc>
      </w:tr>
      <w:tr w:rsidR="004E2A48" w:rsidRPr="002C4706">
        <w:tc>
          <w:tcPr>
            <w:tcW w:w="5565" w:type="dxa"/>
            <w:tcBorders>
              <w:top w:val="single" w:sz="4" w:space="0" w:color="000000"/>
              <w:left w:val="single" w:sz="4" w:space="0" w:color="000000"/>
              <w:bottom w:val="single" w:sz="4" w:space="0" w:color="000000"/>
            </w:tcBorders>
          </w:tcPr>
          <w:p w:rsidR="004E2A48" w:rsidRPr="002C4706" w:rsidRDefault="004E2A48">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tcPr>
          <w:p w:rsidR="004E2A48" w:rsidRPr="002C4706" w:rsidRDefault="004E2A48">
            <w:pPr>
              <w:snapToGrid w:val="0"/>
              <w:rPr>
                <w:rFonts w:ascii="Arial" w:hAnsi="Arial" w:cs="Arial"/>
                <w:color w:val="auto"/>
                <w:lang w:val="en-US"/>
              </w:rPr>
            </w:pPr>
          </w:p>
        </w:tc>
      </w:tr>
      <w:tr w:rsidR="004E2A48" w:rsidRPr="002C4706">
        <w:tc>
          <w:tcPr>
            <w:tcW w:w="5565" w:type="dxa"/>
            <w:tcBorders>
              <w:top w:val="single" w:sz="4" w:space="0" w:color="000000"/>
              <w:left w:val="single" w:sz="4" w:space="0" w:color="000000"/>
              <w:bottom w:val="single" w:sz="4" w:space="0" w:color="000000"/>
            </w:tcBorders>
          </w:tcPr>
          <w:p w:rsidR="004E2A48" w:rsidRPr="002C4706" w:rsidRDefault="004E2A48">
            <w:pPr>
              <w:snapToGrid w:val="0"/>
              <w:jc w:val="both"/>
              <w:rPr>
                <w:rFonts w:ascii="Arial" w:hAnsi="Arial" w:cs="Arial"/>
                <w:i/>
                <w:iCs/>
                <w:color w:val="auto"/>
              </w:rPr>
            </w:pPr>
          </w:p>
          <w:p w:rsidR="004E2A48" w:rsidRPr="002C4706" w:rsidRDefault="004E2A48">
            <w:pPr>
              <w:jc w:val="both"/>
              <w:rPr>
                <w:rFonts w:ascii="Arial" w:hAnsi="Arial" w:cs="Arial"/>
                <w:color w:val="auto"/>
                <w:lang w:val="ru-RU"/>
              </w:rPr>
            </w:pPr>
            <w:r w:rsidRPr="002C4706">
              <w:rPr>
                <w:rFonts w:ascii="Arial" w:hAnsi="Arial" w:cs="Arial"/>
                <w:b/>
                <w:bCs/>
                <w:i/>
                <w:iCs/>
                <w:color w:val="auto"/>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E2A48" w:rsidRPr="002C4706" w:rsidRDefault="004E2A48">
            <w:pPr>
              <w:snapToGrid w:val="0"/>
              <w:rPr>
                <w:rFonts w:ascii="Arial" w:hAnsi="Arial" w:cs="Arial"/>
                <w:color w:val="auto"/>
                <w:lang w:val="ru-RU"/>
              </w:rPr>
            </w:pPr>
          </w:p>
        </w:tc>
      </w:tr>
    </w:tbl>
    <w:p w:rsidR="004E2A48" w:rsidRPr="002C4706" w:rsidRDefault="004E2A48">
      <w:pPr>
        <w:jc w:val="both"/>
        <w:rPr>
          <w:rFonts w:ascii="Arial" w:hAnsi="Arial" w:cs="Arial"/>
          <w:color w:val="auto"/>
          <w:sz w:val="22"/>
          <w:szCs w:val="22"/>
        </w:rPr>
      </w:pPr>
    </w:p>
    <w:p w:rsidR="004E2A48" w:rsidRPr="002C4706" w:rsidRDefault="004E2A48">
      <w:pPr>
        <w:jc w:val="both"/>
        <w:rPr>
          <w:rFonts w:ascii="Arial" w:hAnsi="Arial" w:cs="Arial"/>
          <w:color w:val="auto"/>
          <w:sz w:val="22"/>
          <w:szCs w:val="22"/>
          <w:lang w:val="sr-Cyrl-CS"/>
        </w:rPr>
      </w:pPr>
    </w:p>
    <w:p w:rsidR="004E2A48" w:rsidRPr="002C4706" w:rsidRDefault="004E2A48">
      <w:pPr>
        <w:jc w:val="both"/>
        <w:rPr>
          <w:rFonts w:ascii="Arial" w:hAnsi="Arial" w:cs="Arial"/>
          <w:color w:val="auto"/>
          <w:sz w:val="22"/>
          <w:szCs w:val="22"/>
          <w:lang w:val="sr-Cyrl-CS"/>
        </w:rPr>
      </w:pP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
    <w:p w:rsidR="004E2A48" w:rsidRPr="002C4706" w:rsidRDefault="004E2A48">
      <w:pPr>
        <w:spacing w:after="120"/>
        <w:jc w:val="both"/>
        <w:rPr>
          <w:rFonts w:ascii="Arial" w:hAnsi="Arial" w:cs="Arial"/>
          <w:b/>
          <w:bCs/>
          <w:i/>
          <w:iCs/>
          <w:color w:val="auto"/>
          <w:sz w:val="22"/>
          <w:szCs w:val="22"/>
          <w:lang w:val="sr-Cyrl-CS"/>
        </w:rPr>
      </w:pPr>
    </w:p>
    <w:p w:rsidR="004E2A48" w:rsidRPr="002C4706" w:rsidRDefault="004E2A48">
      <w:pPr>
        <w:spacing w:after="120"/>
        <w:jc w:val="both"/>
        <w:rPr>
          <w:rFonts w:ascii="Arial" w:hAnsi="Arial" w:cs="Arial"/>
          <w:b/>
          <w:bCs/>
          <w:i/>
          <w:iCs/>
          <w:color w:val="auto"/>
          <w:sz w:val="22"/>
          <w:szCs w:val="22"/>
          <w:lang w:val="sr-Cyrl-CS"/>
        </w:rPr>
      </w:pPr>
    </w:p>
    <w:p w:rsidR="004E2A48" w:rsidRPr="002C4706" w:rsidRDefault="004E2A48">
      <w:pPr>
        <w:spacing w:after="120"/>
        <w:jc w:val="both"/>
        <w:rPr>
          <w:rFonts w:ascii="Arial" w:hAnsi="Arial" w:cs="Arial"/>
          <w:b/>
          <w:bCs/>
          <w:i/>
          <w:iCs/>
          <w:color w:val="auto"/>
          <w:sz w:val="22"/>
          <w:szCs w:val="22"/>
          <w:lang w:val="sr-Cyrl-CS"/>
        </w:rPr>
      </w:pPr>
    </w:p>
    <w:p w:rsidR="004E2A48" w:rsidRPr="002C4706" w:rsidRDefault="004E2A48">
      <w:pPr>
        <w:spacing w:after="120"/>
        <w:ind w:firstLine="425"/>
        <w:jc w:val="both"/>
        <w:rPr>
          <w:rFonts w:ascii="Arial" w:hAnsi="Arial" w:cs="Arial"/>
          <w:color w:val="auto"/>
          <w:sz w:val="22"/>
          <w:szCs w:val="22"/>
        </w:rPr>
      </w:pPr>
    </w:p>
    <w:tbl>
      <w:tblPr>
        <w:tblW w:w="0" w:type="auto"/>
        <w:tblInd w:w="2" w:type="dxa"/>
        <w:tblLayout w:type="fixed"/>
        <w:tblLook w:val="0000"/>
      </w:tblPr>
      <w:tblGrid>
        <w:gridCol w:w="3080"/>
        <w:gridCol w:w="3068"/>
        <w:gridCol w:w="3094"/>
      </w:tblGrid>
      <w:tr w:rsidR="004E2A48" w:rsidRPr="002C4706">
        <w:tc>
          <w:tcPr>
            <w:tcW w:w="3080" w:type="dxa"/>
            <w:vAlign w:val="center"/>
          </w:tcPr>
          <w:p w:rsidR="004E2A48" w:rsidRPr="002C4706" w:rsidRDefault="004E2A48">
            <w:pPr>
              <w:pStyle w:val="BodyText2"/>
              <w:spacing w:line="100" w:lineRule="atLeast"/>
              <w:jc w:val="center"/>
              <w:rPr>
                <w:rFonts w:ascii="Arial" w:hAnsi="Arial" w:cs="Arial"/>
                <w:color w:val="auto"/>
              </w:rPr>
            </w:pPr>
            <w:r w:rsidRPr="002C4706">
              <w:rPr>
                <w:rFonts w:ascii="Arial" w:hAnsi="Arial" w:cs="Arial"/>
                <w:color w:val="auto"/>
                <w:sz w:val="22"/>
                <w:szCs w:val="22"/>
              </w:rPr>
              <w:t>Датум:</w:t>
            </w:r>
          </w:p>
        </w:tc>
        <w:tc>
          <w:tcPr>
            <w:tcW w:w="3068" w:type="dxa"/>
            <w:vAlign w:val="center"/>
          </w:tcPr>
          <w:p w:rsidR="004E2A48" w:rsidRPr="002C4706" w:rsidRDefault="004E2A48">
            <w:pPr>
              <w:pStyle w:val="BodyText2"/>
              <w:spacing w:line="100" w:lineRule="atLeast"/>
              <w:jc w:val="center"/>
              <w:rPr>
                <w:rFonts w:ascii="Arial" w:hAnsi="Arial" w:cs="Arial"/>
                <w:color w:val="auto"/>
              </w:rPr>
            </w:pPr>
            <w:r w:rsidRPr="002C4706">
              <w:rPr>
                <w:rFonts w:ascii="Arial" w:hAnsi="Arial" w:cs="Arial"/>
                <w:color w:val="auto"/>
                <w:sz w:val="22"/>
                <w:szCs w:val="22"/>
              </w:rPr>
              <w:t>М.П.</w:t>
            </w:r>
          </w:p>
        </w:tc>
        <w:tc>
          <w:tcPr>
            <w:tcW w:w="3094" w:type="dxa"/>
            <w:vAlign w:val="center"/>
          </w:tcPr>
          <w:p w:rsidR="004E2A48" w:rsidRPr="002C4706" w:rsidRDefault="004E2A48">
            <w:pPr>
              <w:pStyle w:val="BodyText2"/>
              <w:spacing w:line="100" w:lineRule="atLeast"/>
              <w:jc w:val="center"/>
              <w:rPr>
                <w:rFonts w:ascii="Arial" w:hAnsi="Arial" w:cs="Arial"/>
                <w:color w:val="auto"/>
              </w:rPr>
            </w:pPr>
            <w:r w:rsidRPr="002C4706">
              <w:rPr>
                <w:rFonts w:ascii="Arial" w:hAnsi="Arial" w:cs="Arial"/>
                <w:color w:val="auto"/>
                <w:sz w:val="22"/>
                <w:szCs w:val="22"/>
              </w:rPr>
              <w:t>Потпис понуђача</w:t>
            </w:r>
          </w:p>
        </w:tc>
      </w:tr>
      <w:tr w:rsidR="004E2A48" w:rsidRPr="002C4706">
        <w:tc>
          <w:tcPr>
            <w:tcW w:w="3080" w:type="dxa"/>
            <w:tcBorders>
              <w:bottom w:val="single" w:sz="4" w:space="0" w:color="000000"/>
            </w:tcBorders>
          </w:tcPr>
          <w:p w:rsidR="004E2A48" w:rsidRPr="002C4706" w:rsidRDefault="004E2A48">
            <w:pPr>
              <w:pStyle w:val="BodyText2"/>
              <w:snapToGrid w:val="0"/>
              <w:spacing w:line="100" w:lineRule="atLeast"/>
              <w:jc w:val="both"/>
              <w:rPr>
                <w:rFonts w:ascii="Arial" w:hAnsi="Arial" w:cs="Arial"/>
                <w:color w:val="auto"/>
              </w:rPr>
            </w:pPr>
          </w:p>
        </w:tc>
        <w:tc>
          <w:tcPr>
            <w:tcW w:w="3068" w:type="dxa"/>
          </w:tcPr>
          <w:p w:rsidR="004E2A48" w:rsidRPr="002C4706" w:rsidRDefault="004E2A48">
            <w:pPr>
              <w:pStyle w:val="BodyText2"/>
              <w:snapToGrid w:val="0"/>
              <w:spacing w:line="100" w:lineRule="atLeast"/>
              <w:jc w:val="both"/>
              <w:rPr>
                <w:rFonts w:ascii="Arial" w:hAnsi="Arial" w:cs="Arial"/>
                <w:color w:val="auto"/>
              </w:rPr>
            </w:pPr>
          </w:p>
        </w:tc>
        <w:tc>
          <w:tcPr>
            <w:tcW w:w="3094" w:type="dxa"/>
            <w:tcBorders>
              <w:bottom w:val="single" w:sz="4" w:space="0" w:color="000000"/>
            </w:tcBorders>
          </w:tcPr>
          <w:p w:rsidR="004E2A48" w:rsidRPr="002C4706" w:rsidRDefault="004E2A48">
            <w:pPr>
              <w:pStyle w:val="BodyText2"/>
              <w:snapToGrid w:val="0"/>
              <w:spacing w:line="100" w:lineRule="atLeast"/>
              <w:jc w:val="both"/>
              <w:rPr>
                <w:rFonts w:ascii="Arial" w:hAnsi="Arial" w:cs="Arial"/>
                <w:color w:val="auto"/>
              </w:rPr>
            </w:pPr>
          </w:p>
        </w:tc>
      </w:tr>
    </w:tbl>
    <w:p w:rsidR="004E2A48" w:rsidRPr="002C4706" w:rsidRDefault="004E2A48">
      <w:pPr>
        <w:rPr>
          <w:rFonts w:ascii="Arial" w:hAnsi="Arial" w:cs="Arial"/>
          <w:color w:val="auto"/>
          <w:sz w:val="22"/>
          <w:szCs w:val="22"/>
        </w:rPr>
      </w:pPr>
    </w:p>
    <w:p w:rsidR="004E2A48" w:rsidRPr="002C4706" w:rsidRDefault="004E2A48">
      <w:pPr>
        <w:rPr>
          <w:rFonts w:ascii="Arial" w:hAnsi="Arial" w:cs="Arial"/>
          <w:b/>
          <w:bCs/>
          <w:i/>
          <w:iCs/>
          <w:color w:val="auto"/>
          <w:sz w:val="22"/>
          <w:szCs w:val="22"/>
          <w:lang w:val="sr-Cyrl-CS"/>
        </w:rPr>
      </w:pPr>
    </w:p>
    <w:p w:rsidR="004E2A48" w:rsidRPr="002C4706" w:rsidRDefault="004E2A48">
      <w:pPr>
        <w:rPr>
          <w:rFonts w:ascii="Arial" w:hAnsi="Arial" w:cs="Arial"/>
          <w:b/>
          <w:bCs/>
          <w:i/>
          <w:iCs/>
          <w:color w:val="auto"/>
          <w:sz w:val="22"/>
          <w:szCs w:val="22"/>
        </w:rPr>
      </w:pP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93225E">
      <w:pPr>
        <w:spacing w:after="120"/>
        <w:jc w:val="both"/>
        <w:rPr>
          <w:rFonts w:ascii="Arial" w:hAnsi="Arial" w:cs="Arial"/>
          <w:color w:val="auto"/>
          <w:sz w:val="22"/>
          <w:szCs w:val="22"/>
        </w:rPr>
      </w:pPr>
      <w:r w:rsidRPr="002C4706">
        <w:rPr>
          <w:rFonts w:ascii="Arial" w:hAnsi="Arial" w:cs="Arial"/>
          <w:b/>
          <w:bCs/>
          <w:i/>
          <w:iCs/>
          <w:color w:val="auto"/>
          <w:sz w:val="22"/>
          <w:szCs w:val="22"/>
        </w:rPr>
        <w:t xml:space="preserve">Напомена: </w:t>
      </w:r>
      <w:r w:rsidRPr="002C4706">
        <w:rPr>
          <w:rFonts w:ascii="Arial" w:hAnsi="Arial" w:cs="Arial"/>
          <w:i/>
          <w:iCs/>
          <w:color w:val="auto"/>
          <w:sz w:val="22"/>
          <w:szCs w:val="22"/>
        </w:rPr>
        <w:t>достављање овог обрасца није обавезно</w:t>
      </w: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A74FE3">
      <w:pPr>
        <w:rPr>
          <w:rFonts w:ascii="Arial" w:hAnsi="Arial" w:cs="Arial"/>
          <w:b/>
          <w:bCs/>
          <w:i/>
          <w:iCs/>
          <w:color w:val="auto"/>
          <w:sz w:val="22"/>
          <w:szCs w:val="22"/>
          <w:lang w:val="sr-Cyrl-CS"/>
        </w:rPr>
      </w:pP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FC3C99">
      <w:pPr>
        <w:jc w:val="center"/>
        <w:rPr>
          <w:rFonts w:ascii="Arial" w:hAnsi="Arial" w:cs="Arial"/>
          <w:b/>
          <w:bCs/>
          <w:i/>
          <w:iCs/>
          <w:color w:val="auto"/>
          <w:sz w:val="22"/>
          <w:szCs w:val="22"/>
          <w:lang w:val="sr-Cyrl-CS"/>
        </w:rPr>
      </w:pPr>
    </w:p>
    <w:p w:rsidR="004E2A48" w:rsidRPr="002C4706" w:rsidRDefault="004E2A48" w:rsidP="00FC3C99">
      <w:pPr>
        <w:jc w:val="center"/>
        <w:rPr>
          <w:rFonts w:ascii="Arial" w:hAnsi="Arial" w:cs="Arial"/>
          <w:color w:val="auto"/>
          <w:sz w:val="22"/>
          <w:szCs w:val="22"/>
        </w:rPr>
      </w:pPr>
      <w:r w:rsidRPr="002C4706">
        <w:rPr>
          <w:rFonts w:ascii="Arial" w:hAnsi="Arial" w:cs="Arial"/>
          <w:b/>
          <w:bCs/>
          <w:i/>
          <w:iCs/>
          <w:color w:val="auto"/>
          <w:sz w:val="22"/>
          <w:szCs w:val="22"/>
        </w:rPr>
        <w:t>IX  ОБРАЗАЦ ИЗЈАВЕ О НЕЗАВИСНОЈ ПОНУДИ</w:t>
      </w:r>
    </w:p>
    <w:p w:rsidR="004E2A48" w:rsidRPr="002C4706" w:rsidRDefault="004E2A48" w:rsidP="00FC3C99">
      <w:pPr>
        <w:pStyle w:val="BodyText3"/>
        <w:spacing w:after="0"/>
        <w:jc w:val="center"/>
        <w:rPr>
          <w:rFonts w:ascii="Arial" w:hAnsi="Arial" w:cs="Arial"/>
          <w:color w:val="auto"/>
          <w:sz w:val="22"/>
          <w:szCs w:val="22"/>
        </w:rPr>
      </w:pPr>
    </w:p>
    <w:p w:rsidR="004E2A48" w:rsidRPr="002C4706" w:rsidRDefault="004E2A48">
      <w:pPr>
        <w:pStyle w:val="BodyText3"/>
        <w:spacing w:after="0"/>
        <w:jc w:val="center"/>
        <w:rPr>
          <w:rFonts w:ascii="Arial" w:hAnsi="Arial" w:cs="Arial"/>
          <w:color w:val="auto"/>
          <w:sz w:val="22"/>
          <w:szCs w:val="22"/>
        </w:rPr>
      </w:pPr>
    </w:p>
    <w:p w:rsidR="004E2A48" w:rsidRPr="002C4706" w:rsidRDefault="004E2A48">
      <w:pPr>
        <w:pStyle w:val="BodyText3"/>
        <w:spacing w:after="0"/>
        <w:jc w:val="center"/>
        <w:rPr>
          <w:rFonts w:ascii="Arial" w:hAnsi="Arial" w:cs="Arial"/>
          <w:color w:val="auto"/>
          <w:sz w:val="22"/>
          <w:szCs w:val="22"/>
        </w:rPr>
      </w:pPr>
    </w:p>
    <w:p w:rsidR="004E2A48" w:rsidRPr="002C4706" w:rsidRDefault="004E2A48">
      <w:pPr>
        <w:pStyle w:val="BodyText3"/>
        <w:spacing w:after="0"/>
        <w:jc w:val="both"/>
        <w:rPr>
          <w:rFonts w:ascii="Arial" w:hAnsi="Arial" w:cs="Arial"/>
          <w:color w:val="auto"/>
          <w:sz w:val="22"/>
          <w:szCs w:val="22"/>
        </w:rPr>
      </w:pPr>
      <w:r w:rsidRPr="002C4706">
        <w:rPr>
          <w:rFonts w:ascii="Arial" w:hAnsi="Arial" w:cs="Arial"/>
          <w:color w:val="auto"/>
          <w:sz w:val="22"/>
          <w:szCs w:val="22"/>
        </w:rPr>
        <w:t xml:space="preserve">У складу са чланом 26. Закона, ________________________________________, </w:t>
      </w:r>
    </w:p>
    <w:p w:rsidR="004E2A48" w:rsidRPr="002C4706" w:rsidRDefault="004E2A48">
      <w:pPr>
        <w:pStyle w:val="BodyText3"/>
        <w:spacing w:after="0"/>
        <w:jc w:val="both"/>
        <w:rPr>
          <w:rFonts w:ascii="Arial" w:hAnsi="Arial" w:cs="Arial"/>
          <w:color w:val="auto"/>
          <w:sz w:val="22"/>
          <w:szCs w:val="22"/>
        </w:rPr>
      </w:pPr>
      <w:r w:rsidRPr="002C4706">
        <w:rPr>
          <w:rFonts w:ascii="Arial" w:hAnsi="Arial" w:cs="Arial"/>
          <w:color w:val="auto"/>
          <w:sz w:val="22"/>
          <w:szCs w:val="22"/>
        </w:rPr>
        <w:t xml:space="preserve">                                                                            (Назив понуђача)</w:t>
      </w:r>
    </w:p>
    <w:p w:rsidR="004E2A48" w:rsidRPr="002C4706" w:rsidRDefault="004E2A48" w:rsidP="00A74FE3">
      <w:pPr>
        <w:pStyle w:val="BodyText3"/>
        <w:spacing w:after="0"/>
        <w:jc w:val="both"/>
        <w:rPr>
          <w:rFonts w:ascii="Arial" w:hAnsi="Arial" w:cs="Arial"/>
          <w:color w:val="auto"/>
          <w:w w:val="200"/>
          <w:sz w:val="22"/>
          <w:szCs w:val="22"/>
          <w:lang w:val="sr-Cyrl-CS"/>
        </w:rPr>
      </w:pPr>
      <w:r w:rsidRPr="002C4706">
        <w:rPr>
          <w:rFonts w:ascii="Arial" w:hAnsi="Arial" w:cs="Arial"/>
          <w:color w:val="auto"/>
          <w:sz w:val="22"/>
          <w:szCs w:val="22"/>
        </w:rPr>
        <w:t xml:space="preserve">даје: </w:t>
      </w:r>
    </w:p>
    <w:p w:rsidR="004E2A48" w:rsidRPr="002C4706" w:rsidRDefault="004E2A48">
      <w:pPr>
        <w:pStyle w:val="BodyText3"/>
        <w:spacing w:before="360" w:after="360"/>
        <w:ind w:firstLine="227"/>
        <w:jc w:val="center"/>
        <w:rPr>
          <w:rFonts w:ascii="Arial" w:hAnsi="Arial" w:cs="Arial"/>
          <w:b/>
          <w:bCs/>
          <w:color w:val="auto"/>
          <w:sz w:val="22"/>
          <w:szCs w:val="22"/>
          <w:lang w:val="sr-Cyrl-CS"/>
        </w:rPr>
      </w:pPr>
      <w:r w:rsidRPr="002C4706">
        <w:rPr>
          <w:rFonts w:ascii="Arial" w:hAnsi="Arial" w:cs="Arial"/>
          <w:b/>
          <w:bCs/>
          <w:color w:val="auto"/>
          <w:sz w:val="22"/>
          <w:szCs w:val="22"/>
          <w:lang w:val="sr-Cyrl-CS"/>
        </w:rPr>
        <w:t xml:space="preserve">ИЗЈАВУ </w:t>
      </w:r>
    </w:p>
    <w:p w:rsidR="004E2A48" w:rsidRPr="002C4706" w:rsidRDefault="004E2A48">
      <w:pPr>
        <w:pStyle w:val="BodyText3"/>
        <w:spacing w:before="360" w:after="360"/>
        <w:ind w:firstLine="227"/>
        <w:jc w:val="center"/>
        <w:rPr>
          <w:rFonts w:ascii="Arial" w:hAnsi="Arial" w:cs="Arial"/>
          <w:color w:val="auto"/>
          <w:sz w:val="22"/>
          <w:szCs w:val="22"/>
        </w:rPr>
      </w:pPr>
      <w:r w:rsidRPr="002C4706">
        <w:rPr>
          <w:rFonts w:ascii="Arial" w:hAnsi="Arial" w:cs="Arial"/>
          <w:b/>
          <w:bCs/>
          <w:color w:val="auto"/>
          <w:sz w:val="22"/>
          <w:szCs w:val="22"/>
          <w:lang w:val="sr-Cyrl-CS"/>
        </w:rPr>
        <w:t>О НЕЗАВИСНОЈ</w:t>
      </w:r>
      <w:r w:rsidRPr="002C4706">
        <w:rPr>
          <w:rFonts w:ascii="Arial" w:hAnsi="Arial" w:cs="Arial"/>
          <w:b/>
          <w:bCs/>
          <w:color w:val="auto"/>
          <w:sz w:val="22"/>
          <w:szCs w:val="22"/>
        </w:rPr>
        <w:t xml:space="preserve"> ПОНУДИ</w:t>
      </w:r>
    </w:p>
    <w:p w:rsidR="004E2A48" w:rsidRPr="002C4706" w:rsidRDefault="004E2A48">
      <w:pPr>
        <w:pStyle w:val="BodyText3"/>
        <w:spacing w:after="0"/>
        <w:jc w:val="both"/>
        <w:rPr>
          <w:rFonts w:ascii="Arial" w:hAnsi="Arial" w:cs="Arial"/>
          <w:color w:val="auto"/>
          <w:sz w:val="22"/>
          <w:szCs w:val="22"/>
        </w:rPr>
      </w:pPr>
    </w:p>
    <w:p w:rsidR="004E2A48" w:rsidRPr="002C4706" w:rsidRDefault="004E2A48">
      <w:pPr>
        <w:pStyle w:val="BodyText3"/>
        <w:spacing w:after="0"/>
        <w:jc w:val="both"/>
        <w:rPr>
          <w:rFonts w:ascii="Arial" w:hAnsi="Arial" w:cs="Arial"/>
          <w:color w:val="auto"/>
          <w:sz w:val="22"/>
          <w:szCs w:val="22"/>
        </w:rPr>
      </w:pP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ab/>
      </w:r>
      <w:r w:rsidRPr="002C4706">
        <w:rPr>
          <w:rFonts w:ascii="Arial" w:hAnsi="Arial" w:cs="Arial"/>
          <w:color w:val="auto"/>
          <w:sz w:val="22"/>
          <w:szCs w:val="22"/>
        </w:rPr>
        <w:tab/>
      </w:r>
      <w:r w:rsidRPr="002C4706">
        <w:rPr>
          <w:rFonts w:ascii="Arial" w:hAnsi="Arial" w:cs="Arial"/>
          <w:color w:val="auto"/>
          <w:sz w:val="22"/>
          <w:szCs w:val="22"/>
        </w:rPr>
        <w:tab/>
        <w:t xml:space="preserve"> </w:t>
      </w:r>
    </w:p>
    <w:p w:rsidR="004E2A48" w:rsidRPr="002C4706" w:rsidRDefault="004E2A48">
      <w:pPr>
        <w:jc w:val="both"/>
        <w:rPr>
          <w:rFonts w:ascii="Arial" w:hAnsi="Arial" w:cs="Arial"/>
          <w:color w:val="auto"/>
          <w:sz w:val="22"/>
          <w:szCs w:val="22"/>
        </w:rPr>
      </w:pPr>
      <w:r w:rsidRPr="002C4706">
        <w:rPr>
          <w:rFonts w:ascii="Arial" w:hAnsi="Arial" w:cs="Arial"/>
          <w:color w:val="auto"/>
          <w:sz w:val="22"/>
          <w:szCs w:val="22"/>
        </w:rPr>
        <w:t xml:space="preserve">Под пуном материјалном и кривичном одговорношћу потврђујем да сам понуду у </w:t>
      </w:r>
      <w:r w:rsidRPr="002C4706">
        <w:rPr>
          <w:rFonts w:ascii="Arial" w:hAnsi="Arial" w:cs="Arial"/>
          <w:color w:val="auto"/>
          <w:sz w:val="22"/>
          <w:szCs w:val="22"/>
          <w:lang w:val="sr-Cyrl-CS"/>
        </w:rPr>
        <w:t>поступку</w:t>
      </w:r>
      <w:r w:rsidRPr="002C4706">
        <w:rPr>
          <w:rFonts w:ascii="Arial" w:hAnsi="Arial" w:cs="Arial"/>
          <w:color w:val="auto"/>
          <w:sz w:val="22"/>
          <w:szCs w:val="22"/>
        </w:rPr>
        <w:t xml:space="preserve"> јавне набавке</w:t>
      </w:r>
      <w:r w:rsidRPr="002C4706">
        <w:rPr>
          <w:rFonts w:ascii="Arial" w:hAnsi="Arial" w:cs="Arial"/>
          <w:color w:val="auto"/>
          <w:sz w:val="22"/>
          <w:szCs w:val="22"/>
          <w:lang w:val="sr-Cyrl-CS"/>
        </w:rPr>
        <w:t xml:space="preserve">: услуга обезбеђења, </w:t>
      </w:r>
      <w:r w:rsidRPr="002C4706">
        <w:rPr>
          <w:rFonts w:ascii="Arial" w:hAnsi="Arial" w:cs="Arial"/>
          <w:color w:val="auto"/>
          <w:sz w:val="22"/>
          <w:szCs w:val="22"/>
        </w:rPr>
        <w:t>бр</w:t>
      </w:r>
      <w:r w:rsidRPr="002C4706">
        <w:rPr>
          <w:rFonts w:ascii="Arial" w:hAnsi="Arial" w:cs="Arial"/>
          <w:color w:val="auto"/>
          <w:sz w:val="22"/>
          <w:szCs w:val="22"/>
          <w:lang w:val="sr-Cyrl-CS"/>
        </w:rPr>
        <w:t>.</w:t>
      </w:r>
      <w:r w:rsidRPr="002C4706">
        <w:rPr>
          <w:rFonts w:ascii="Arial" w:hAnsi="Arial" w:cs="Arial"/>
          <w:color w:val="auto"/>
          <w:sz w:val="22"/>
          <w:szCs w:val="22"/>
        </w:rPr>
        <w:t xml:space="preserve"> </w:t>
      </w:r>
      <w:r w:rsidRPr="002C4706">
        <w:rPr>
          <w:rFonts w:ascii="Arial" w:hAnsi="Arial" w:cs="Arial"/>
          <w:color w:val="auto"/>
          <w:sz w:val="22"/>
          <w:szCs w:val="22"/>
          <w:lang w:val="sr-Cyrl-CS"/>
        </w:rPr>
        <w:t xml:space="preserve">02/2017 </w:t>
      </w:r>
      <w:r w:rsidRPr="002C4706">
        <w:rPr>
          <w:rFonts w:ascii="Arial" w:hAnsi="Arial" w:cs="Arial"/>
          <w:color w:val="auto"/>
          <w:sz w:val="22"/>
          <w:szCs w:val="22"/>
        </w:rPr>
        <w:t>поднео независно, без договора са другим понуђачима или заинтересованим лицима.</w:t>
      </w:r>
    </w:p>
    <w:p w:rsidR="004E2A48" w:rsidRPr="002C4706" w:rsidRDefault="004E2A48">
      <w:pPr>
        <w:jc w:val="both"/>
        <w:rPr>
          <w:rFonts w:ascii="Arial" w:hAnsi="Arial" w:cs="Arial"/>
          <w:color w:val="auto"/>
          <w:sz w:val="22"/>
          <w:szCs w:val="22"/>
        </w:rPr>
      </w:pPr>
    </w:p>
    <w:p w:rsidR="004E2A48" w:rsidRPr="002C4706" w:rsidRDefault="004E2A48">
      <w:pPr>
        <w:jc w:val="both"/>
        <w:rPr>
          <w:rFonts w:ascii="Arial" w:hAnsi="Arial" w:cs="Arial"/>
          <w:color w:val="auto"/>
          <w:sz w:val="22"/>
          <w:szCs w:val="22"/>
        </w:rPr>
      </w:pPr>
    </w:p>
    <w:p w:rsidR="004E2A48" w:rsidRPr="002C4706" w:rsidRDefault="004E2A48">
      <w:pPr>
        <w:pStyle w:val="BodyText3"/>
        <w:spacing w:after="0"/>
        <w:ind w:firstLine="227"/>
        <w:jc w:val="both"/>
        <w:rPr>
          <w:rFonts w:ascii="Arial" w:hAnsi="Arial" w:cs="Arial"/>
          <w:color w:val="auto"/>
          <w:sz w:val="22"/>
          <w:szCs w:val="22"/>
        </w:rPr>
      </w:pPr>
    </w:p>
    <w:tbl>
      <w:tblPr>
        <w:tblW w:w="0" w:type="auto"/>
        <w:tblInd w:w="2" w:type="dxa"/>
        <w:tblLayout w:type="fixed"/>
        <w:tblLook w:val="0000"/>
      </w:tblPr>
      <w:tblGrid>
        <w:gridCol w:w="3080"/>
        <w:gridCol w:w="3065"/>
        <w:gridCol w:w="3097"/>
      </w:tblGrid>
      <w:tr w:rsidR="004E2A48" w:rsidRPr="002C4706">
        <w:tc>
          <w:tcPr>
            <w:tcW w:w="3080" w:type="dxa"/>
            <w:vAlign w:val="center"/>
          </w:tcPr>
          <w:p w:rsidR="004E2A48" w:rsidRPr="002C4706" w:rsidRDefault="004E2A48">
            <w:pPr>
              <w:pStyle w:val="BodyText2"/>
              <w:spacing w:line="100" w:lineRule="atLeast"/>
              <w:jc w:val="center"/>
              <w:rPr>
                <w:rFonts w:ascii="Arial" w:hAnsi="Arial" w:cs="Arial"/>
                <w:color w:val="auto"/>
              </w:rPr>
            </w:pPr>
            <w:r w:rsidRPr="002C4706">
              <w:rPr>
                <w:rFonts w:ascii="Arial" w:hAnsi="Arial" w:cs="Arial"/>
                <w:color w:val="auto"/>
                <w:sz w:val="22"/>
                <w:szCs w:val="22"/>
              </w:rPr>
              <w:t>Датум:</w:t>
            </w:r>
          </w:p>
        </w:tc>
        <w:tc>
          <w:tcPr>
            <w:tcW w:w="3065" w:type="dxa"/>
            <w:vAlign w:val="center"/>
          </w:tcPr>
          <w:p w:rsidR="004E2A48" w:rsidRPr="002C4706" w:rsidRDefault="004E2A48">
            <w:pPr>
              <w:pStyle w:val="BodyText2"/>
              <w:spacing w:line="100" w:lineRule="atLeast"/>
              <w:jc w:val="center"/>
              <w:rPr>
                <w:rFonts w:ascii="Arial" w:hAnsi="Arial" w:cs="Arial"/>
                <w:color w:val="auto"/>
              </w:rPr>
            </w:pPr>
            <w:r w:rsidRPr="002C4706">
              <w:rPr>
                <w:rFonts w:ascii="Arial" w:hAnsi="Arial" w:cs="Arial"/>
                <w:color w:val="auto"/>
                <w:sz w:val="22"/>
                <w:szCs w:val="22"/>
              </w:rPr>
              <w:t>М.П.</w:t>
            </w:r>
          </w:p>
        </w:tc>
        <w:tc>
          <w:tcPr>
            <w:tcW w:w="3097" w:type="dxa"/>
            <w:vAlign w:val="center"/>
          </w:tcPr>
          <w:p w:rsidR="004E2A48" w:rsidRPr="002C4706" w:rsidRDefault="004E2A48">
            <w:pPr>
              <w:pStyle w:val="BodyText2"/>
              <w:spacing w:line="100" w:lineRule="atLeast"/>
              <w:jc w:val="center"/>
              <w:rPr>
                <w:rFonts w:ascii="Arial" w:hAnsi="Arial" w:cs="Arial"/>
                <w:color w:val="auto"/>
              </w:rPr>
            </w:pPr>
            <w:r w:rsidRPr="002C4706">
              <w:rPr>
                <w:rFonts w:ascii="Arial" w:hAnsi="Arial" w:cs="Arial"/>
                <w:color w:val="auto"/>
                <w:sz w:val="22"/>
                <w:szCs w:val="22"/>
              </w:rPr>
              <w:t>Потпис понуђача</w:t>
            </w:r>
          </w:p>
        </w:tc>
      </w:tr>
      <w:tr w:rsidR="004E2A48" w:rsidRPr="002C4706">
        <w:tc>
          <w:tcPr>
            <w:tcW w:w="3080" w:type="dxa"/>
            <w:tcBorders>
              <w:bottom w:val="single" w:sz="4" w:space="0" w:color="000000"/>
            </w:tcBorders>
          </w:tcPr>
          <w:p w:rsidR="004E2A48" w:rsidRPr="002C4706" w:rsidRDefault="004E2A48">
            <w:pPr>
              <w:pStyle w:val="BodyText2"/>
              <w:snapToGrid w:val="0"/>
              <w:spacing w:line="100" w:lineRule="atLeast"/>
              <w:jc w:val="both"/>
              <w:rPr>
                <w:rFonts w:ascii="Arial" w:hAnsi="Arial" w:cs="Arial"/>
                <w:color w:val="auto"/>
              </w:rPr>
            </w:pPr>
          </w:p>
        </w:tc>
        <w:tc>
          <w:tcPr>
            <w:tcW w:w="3065" w:type="dxa"/>
          </w:tcPr>
          <w:p w:rsidR="004E2A48" w:rsidRPr="002C4706" w:rsidRDefault="004E2A48">
            <w:pPr>
              <w:pStyle w:val="BodyText2"/>
              <w:snapToGrid w:val="0"/>
              <w:spacing w:line="100" w:lineRule="atLeast"/>
              <w:jc w:val="both"/>
              <w:rPr>
                <w:rFonts w:ascii="Arial" w:hAnsi="Arial" w:cs="Arial"/>
                <w:color w:val="auto"/>
              </w:rPr>
            </w:pPr>
          </w:p>
        </w:tc>
        <w:tc>
          <w:tcPr>
            <w:tcW w:w="3097" w:type="dxa"/>
            <w:tcBorders>
              <w:bottom w:val="single" w:sz="4" w:space="0" w:color="000000"/>
            </w:tcBorders>
          </w:tcPr>
          <w:p w:rsidR="004E2A48" w:rsidRPr="002C4706" w:rsidRDefault="004E2A48">
            <w:pPr>
              <w:pStyle w:val="BodyText2"/>
              <w:snapToGrid w:val="0"/>
              <w:spacing w:line="100" w:lineRule="atLeast"/>
              <w:jc w:val="both"/>
              <w:rPr>
                <w:rFonts w:ascii="Arial" w:hAnsi="Arial" w:cs="Arial"/>
                <w:color w:val="auto"/>
              </w:rPr>
            </w:pPr>
          </w:p>
        </w:tc>
      </w:tr>
    </w:tbl>
    <w:p w:rsidR="004E2A48" w:rsidRPr="002C4706" w:rsidRDefault="004E2A48">
      <w:pPr>
        <w:pStyle w:val="BodyText3"/>
        <w:spacing w:after="0"/>
        <w:ind w:firstLine="227"/>
        <w:jc w:val="both"/>
        <w:rPr>
          <w:rFonts w:ascii="Arial" w:hAnsi="Arial" w:cs="Arial"/>
          <w:color w:val="auto"/>
          <w:sz w:val="22"/>
          <w:szCs w:val="22"/>
        </w:rPr>
      </w:pPr>
    </w:p>
    <w:p w:rsidR="004E2A48" w:rsidRPr="002C4706" w:rsidRDefault="004E2A48">
      <w:pPr>
        <w:tabs>
          <w:tab w:val="left" w:pos="6028"/>
        </w:tabs>
        <w:autoSpaceDE w:val="0"/>
        <w:spacing w:line="240" w:lineRule="auto"/>
        <w:rPr>
          <w:rFonts w:ascii="Arial" w:hAnsi="Arial" w:cs="Arial"/>
          <w:color w:val="auto"/>
          <w:sz w:val="22"/>
          <w:szCs w:val="22"/>
        </w:rPr>
      </w:pPr>
    </w:p>
    <w:p w:rsidR="004E2A48" w:rsidRPr="002C4706" w:rsidRDefault="004E2A48">
      <w:pPr>
        <w:tabs>
          <w:tab w:val="left" w:pos="6028"/>
        </w:tabs>
        <w:autoSpaceDE w:val="0"/>
        <w:spacing w:line="240" w:lineRule="auto"/>
        <w:jc w:val="both"/>
        <w:rPr>
          <w:rFonts w:ascii="Arial" w:hAnsi="Arial" w:cs="Arial"/>
          <w:i/>
          <w:iCs/>
          <w:color w:val="auto"/>
          <w:sz w:val="22"/>
          <w:szCs w:val="22"/>
        </w:rPr>
      </w:pPr>
      <w:r w:rsidRPr="002C4706">
        <w:rPr>
          <w:rFonts w:ascii="Arial" w:hAnsi="Arial" w:cs="Arial"/>
          <w:b/>
          <w:bCs/>
          <w:i/>
          <w:iCs/>
          <w:color w:val="auto"/>
          <w:sz w:val="22"/>
          <w:szCs w:val="22"/>
        </w:rPr>
        <w:t xml:space="preserve">Напомена: </w:t>
      </w:r>
      <w:r w:rsidRPr="002C4706">
        <w:rPr>
          <w:rFonts w:ascii="Arial" w:hAnsi="Arial" w:cs="Arial"/>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2C4706">
        <w:rPr>
          <w:rFonts w:ascii="Arial" w:hAnsi="Arial" w:cs="Arial"/>
          <w:i/>
          <w:iCs/>
          <w:color w:val="auto"/>
          <w:sz w:val="22"/>
          <w:szCs w:val="22"/>
          <w:lang w:val="sr-Cyrl-CS"/>
        </w:rPr>
        <w:t>)</w:t>
      </w:r>
      <w:r w:rsidRPr="002C4706">
        <w:rPr>
          <w:rFonts w:ascii="Arial" w:hAnsi="Arial" w:cs="Arial"/>
          <w:i/>
          <w:iCs/>
          <w:color w:val="auto"/>
          <w:sz w:val="22"/>
          <w:szCs w:val="22"/>
        </w:rPr>
        <w:t xml:space="preserve"> Закона. </w:t>
      </w:r>
    </w:p>
    <w:p w:rsidR="004E2A48" w:rsidRPr="002C4706" w:rsidRDefault="004E2A48">
      <w:pPr>
        <w:tabs>
          <w:tab w:val="left" w:pos="6028"/>
        </w:tabs>
        <w:autoSpaceDE w:val="0"/>
        <w:spacing w:line="240" w:lineRule="auto"/>
        <w:jc w:val="both"/>
        <w:rPr>
          <w:rFonts w:ascii="Arial" w:hAnsi="Arial" w:cs="Arial"/>
          <w:i/>
          <w:iCs/>
          <w:color w:val="auto"/>
          <w:sz w:val="22"/>
          <w:szCs w:val="22"/>
        </w:rPr>
      </w:pPr>
      <w:r w:rsidRPr="002C4706">
        <w:rPr>
          <w:rFonts w:ascii="Arial" w:hAnsi="Arial" w:cs="Arial"/>
          <w:b/>
          <w:bCs/>
          <w:i/>
          <w:iCs/>
          <w:color w:val="auto"/>
          <w:sz w:val="22"/>
          <w:szCs w:val="22"/>
          <w:u w:val="single"/>
        </w:rPr>
        <w:t>Уколико понуду подноси група понуђача,</w:t>
      </w:r>
      <w:r w:rsidRPr="002C4706">
        <w:rPr>
          <w:rFonts w:ascii="Arial" w:hAnsi="Arial" w:cs="Arial"/>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4E2A48" w:rsidRPr="002C4706" w:rsidRDefault="004E2A48">
      <w:pPr>
        <w:tabs>
          <w:tab w:val="left" w:pos="6028"/>
        </w:tabs>
        <w:autoSpaceDE w:val="0"/>
        <w:spacing w:line="240" w:lineRule="auto"/>
        <w:jc w:val="both"/>
        <w:rPr>
          <w:rFonts w:ascii="Arial" w:hAnsi="Arial" w:cs="Arial"/>
          <w:i/>
          <w:iCs/>
          <w:color w:val="auto"/>
          <w:sz w:val="22"/>
          <w:szCs w:val="22"/>
        </w:rPr>
      </w:pPr>
    </w:p>
    <w:p w:rsidR="004E2A48" w:rsidRPr="002C4706" w:rsidRDefault="004E2A48">
      <w:pPr>
        <w:tabs>
          <w:tab w:val="left" w:pos="6028"/>
        </w:tabs>
        <w:autoSpaceDE w:val="0"/>
        <w:spacing w:line="240" w:lineRule="auto"/>
        <w:jc w:val="both"/>
        <w:rPr>
          <w:rFonts w:ascii="Arial" w:hAnsi="Arial" w:cs="Arial"/>
          <w:i/>
          <w:iCs/>
          <w:color w:val="auto"/>
          <w:sz w:val="22"/>
          <w:szCs w:val="22"/>
        </w:rPr>
      </w:pPr>
    </w:p>
    <w:p w:rsidR="004E2A48" w:rsidRPr="002C4706" w:rsidRDefault="004E2A48" w:rsidP="00E0186F">
      <w:pPr>
        <w:tabs>
          <w:tab w:val="left" w:pos="6028"/>
        </w:tabs>
        <w:autoSpaceDE w:val="0"/>
        <w:spacing w:line="240" w:lineRule="auto"/>
        <w:jc w:val="both"/>
        <w:rPr>
          <w:rFonts w:ascii="Arial" w:hAnsi="Arial" w:cs="Arial"/>
          <w:i/>
          <w:iCs/>
          <w:color w:val="auto"/>
        </w:rPr>
      </w:pPr>
    </w:p>
    <w:p w:rsidR="004E2A48" w:rsidRPr="002C4706" w:rsidRDefault="004E2A48" w:rsidP="00E0186F">
      <w:pPr>
        <w:tabs>
          <w:tab w:val="left" w:pos="6028"/>
        </w:tabs>
        <w:autoSpaceDE w:val="0"/>
        <w:spacing w:line="240" w:lineRule="auto"/>
        <w:jc w:val="both"/>
        <w:rPr>
          <w:rFonts w:ascii="Arial" w:hAnsi="Arial" w:cs="Arial"/>
          <w:b/>
          <w:bCs/>
          <w:color w:val="auto"/>
          <w:sz w:val="22"/>
          <w:szCs w:val="22"/>
          <w:lang w:val="sr-Cyrl-CS"/>
        </w:rPr>
      </w:pPr>
      <w:r w:rsidRPr="002C4706">
        <w:rPr>
          <w:rFonts w:ascii="Arial" w:hAnsi="Arial" w:cs="Arial"/>
          <w:b/>
          <w:bCs/>
          <w:color w:val="auto"/>
          <w:lang w:val="sr-Cyrl-CS"/>
        </w:rPr>
        <w:t xml:space="preserve">                                                  </w:t>
      </w:r>
      <w:r w:rsidRPr="002C4706">
        <w:rPr>
          <w:rFonts w:ascii="Arial" w:hAnsi="Arial" w:cs="Arial"/>
          <w:b/>
          <w:bCs/>
          <w:color w:val="auto"/>
          <w:sz w:val="22"/>
          <w:szCs w:val="22"/>
          <w:lang w:val="sr-Cyrl-CS"/>
        </w:rPr>
        <w:t>ПРЕДСЕДНИК КОМИСИЈЕ ЗА ЈАВНУ НАБАВКУ</w:t>
      </w:r>
    </w:p>
    <w:p w:rsidR="004E2A48" w:rsidRPr="002C4706" w:rsidRDefault="004E2A48" w:rsidP="00E0186F">
      <w:pPr>
        <w:tabs>
          <w:tab w:val="left" w:pos="6028"/>
        </w:tabs>
        <w:autoSpaceDE w:val="0"/>
        <w:spacing w:line="240" w:lineRule="auto"/>
        <w:jc w:val="both"/>
        <w:rPr>
          <w:rFonts w:ascii="Arial" w:hAnsi="Arial" w:cs="Arial"/>
          <w:b/>
          <w:bCs/>
          <w:color w:val="auto"/>
          <w:sz w:val="22"/>
          <w:szCs w:val="22"/>
          <w:lang w:val="sr-Cyrl-CS"/>
        </w:rPr>
      </w:pPr>
    </w:p>
    <w:p w:rsidR="004E2A48" w:rsidRPr="002C4706" w:rsidRDefault="004E2A48" w:rsidP="00E0186F">
      <w:pPr>
        <w:tabs>
          <w:tab w:val="left" w:pos="6028"/>
        </w:tabs>
        <w:autoSpaceDE w:val="0"/>
        <w:spacing w:line="240" w:lineRule="auto"/>
        <w:jc w:val="both"/>
        <w:rPr>
          <w:rFonts w:ascii="Arial" w:hAnsi="Arial" w:cs="Arial"/>
          <w:b/>
          <w:bCs/>
          <w:color w:val="auto"/>
          <w:sz w:val="22"/>
          <w:szCs w:val="22"/>
          <w:lang w:val="sr-Cyrl-CS"/>
        </w:rPr>
      </w:pPr>
    </w:p>
    <w:p w:rsidR="004E2A48" w:rsidRPr="002C4706" w:rsidRDefault="004E2A48">
      <w:pPr>
        <w:tabs>
          <w:tab w:val="left" w:pos="6028"/>
        </w:tabs>
        <w:autoSpaceDE w:val="0"/>
        <w:spacing w:line="240" w:lineRule="auto"/>
        <w:jc w:val="both"/>
        <w:rPr>
          <w:rFonts w:ascii="Arial" w:hAnsi="Arial" w:cs="Arial"/>
          <w:b/>
          <w:bCs/>
          <w:color w:val="auto"/>
          <w:sz w:val="22"/>
          <w:szCs w:val="22"/>
        </w:rPr>
      </w:pPr>
      <w:r w:rsidRPr="002C4706">
        <w:rPr>
          <w:rFonts w:ascii="Arial" w:hAnsi="Arial" w:cs="Arial"/>
          <w:b/>
          <w:bCs/>
          <w:color w:val="auto"/>
          <w:sz w:val="22"/>
          <w:szCs w:val="22"/>
          <w:lang w:val="sr-Cyrl-CS"/>
        </w:rPr>
        <w:tab/>
        <w:t>др Горан Мандић</w:t>
      </w:r>
    </w:p>
    <w:sectPr w:rsidR="004E2A48" w:rsidRPr="002C4706" w:rsidSect="00494259">
      <w:footerReference w:type="default" r:id="rId10"/>
      <w:pgSz w:w="11906" w:h="16838"/>
      <w:pgMar w:top="1417" w:right="1440" w:bottom="1417" w:left="1440" w:header="708" w:footer="708"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A48" w:rsidRDefault="004E2A48">
      <w:pPr>
        <w:spacing w:line="240" w:lineRule="auto"/>
      </w:pPr>
      <w:r>
        <w:separator/>
      </w:r>
    </w:p>
  </w:endnote>
  <w:endnote w:type="continuationSeparator" w:id="1">
    <w:p w:rsidR="004E2A48" w:rsidRDefault="004E2A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Candara">
    <w:panose1 w:val="020E0502030303020204"/>
    <w:charset w:val="EE"/>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48" w:rsidRDefault="004E2A48" w:rsidP="00E16D10">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p>
  <w:p w:rsidR="004E2A48" w:rsidRDefault="004E2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A48" w:rsidRDefault="004E2A48">
      <w:pPr>
        <w:spacing w:line="240" w:lineRule="auto"/>
      </w:pPr>
      <w:r>
        <w:separator/>
      </w:r>
    </w:p>
  </w:footnote>
  <w:footnote w:type="continuationSeparator" w:id="1">
    <w:p w:rsidR="004E2A48" w:rsidRDefault="004E2A4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80"/>
        </w:tabs>
        <w:ind w:left="143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bCs/>
        <w:i/>
        <w:i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10">
    <w:nsid w:val="083B76CF"/>
    <w:multiLevelType w:val="hybridMultilevel"/>
    <w:tmpl w:val="8FB0D494"/>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1">
    <w:nsid w:val="1C082258"/>
    <w:multiLevelType w:val="hybridMultilevel"/>
    <w:tmpl w:val="78200404"/>
    <w:lvl w:ilvl="0" w:tplc="CE3EC440">
      <w:start w:val="1"/>
      <w:numFmt w:val="decimal"/>
      <w:lvlText w:val="%1."/>
      <w:lvlJc w:val="left"/>
      <w:pPr>
        <w:tabs>
          <w:tab w:val="num" w:pos="720"/>
        </w:tabs>
        <w:ind w:left="720" w:hanging="360"/>
      </w:pPr>
      <w:rPr>
        <w:rFonts w:hint="default"/>
        <w:b w:val="0"/>
        <w:bCs w:val="0"/>
        <w:i w:val="0"/>
        <w:iCs w:val="0"/>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2">
    <w:nsid w:val="2B953EF6"/>
    <w:multiLevelType w:val="hybridMultilevel"/>
    <w:tmpl w:val="3BDCB726"/>
    <w:lvl w:ilvl="0" w:tplc="CE3EC440">
      <w:start w:val="1"/>
      <w:numFmt w:val="decimal"/>
      <w:lvlText w:val="%1."/>
      <w:lvlJc w:val="left"/>
      <w:pPr>
        <w:tabs>
          <w:tab w:val="num" w:pos="720"/>
        </w:tabs>
        <w:ind w:left="720" w:hanging="360"/>
      </w:pPr>
      <w:rPr>
        <w:rFonts w:hint="default"/>
        <w:b w:val="0"/>
        <w:bCs w:val="0"/>
        <w:i w:val="0"/>
        <w:iCs w:val="0"/>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3">
    <w:nsid w:val="2CA3377C"/>
    <w:multiLevelType w:val="hybridMultilevel"/>
    <w:tmpl w:val="B630E1CE"/>
    <w:lvl w:ilvl="0" w:tplc="CE3EC440">
      <w:start w:val="1"/>
      <w:numFmt w:val="decimal"/>
      <w:lvlText w:val="%1."/>
      <w:lvlJc w:val="left"/>
      <w:pPr>
        <w:tabs>
          <w:tab w:val="num" w:pos="436"/>
        </w:tabs>
        <w:ind w:left="436" w:hanging="360"/>
      </w:pPr>
      <w:rPr>
        <w:rFonts w:hint="default"/>
        <w:b w:val="0"/>
        <w:bCs w:val="0"/>
        <w:i w:val="0"/>
        <w:iCs w:val="0"/>
      </w:rPr>
    </w:lvl>
    <w:lvl w:ilvl="1" w:tplc="081A0019">
      <w:start w:val="1"/>
      <w:numFmt w:val="lowerLetter"/>
      <w:lvlText w:val="%2."/>
      <w:lvlJc w:val="left"/>
      <w:pPr>
        <w:tabs>
          <w:tab w:val="num" w:pos="1156"/>
        </w:tabs>
        <w:ind w:left="1156" w:hanging="360"/>
      </w:pPr>
    </w:lvl>
    <w:lvl w:ilvl="2" w:tplc="081A001B">
      <w:start w:val="1"/>
      <w:numFmt w:val="lowerRoman"/>
      <w:lvlText w:val="%3."/>
      <w:lvlJc w:val="right"/>
      <w:pPr>
        <w:tabs>
          <w:tab w:val="num" w:pos="1876"/>
        </w:tabs>
        <w:ind w:left="1876" w:hanging="180"/>
      </w:pPr>
    </w:lvl>
    <w:lvl w:ilvl="3" w:tplc="081A000F">
      <w:start w:val="1"/>
      <w:numFmt w:val="decimal"/>
      <w:lvlText w:val="%4."/>
      <w:lvlJc w:val="left"/>
      <w:pPr>
        <w:tabs>
          <w:tab w:val="num" w:pos="2596"/>
        </w:tabs>
        <w:ind w:left="2596" w:hanging="360"/>
      </w:pPr>
    </w:lvl>
    <w:lvl w:ilvl="4" w:tplc="081A0019">
      <w:start w:val="1"/>
      <w:numFmt w:val="lowerLetter"/>
      <w:lvlText w:val="%5."/>
      <w:lvlJc w:val="left"/>
      <w:pPr>
        <w:tabs>
          <w:tab w:val="num" w:pos="3316"/>
        </w:tabs>
        <w:ind w:left="3316" w:hanging="360"/>
      </w:pPr>
    </w:lvl>
    <w:lvl w:ilvl="5" w:tplc="081A001B">
      <w:start w:val="1"/>
      <w:numFmt w:val="lowerRoman"/>
      <w:lvlText w:val="%6."/>
      <w:lvlJc w:val="right"/>
      <w:pPr>
        <w:tabs>
          <w:tab w:val="num" w:pos="4036"/>
        </w:tabs>
        <w:ind w:left="4036" w:hanging="180"/>
      </w:pPr>
    </w:lvl>
    <w:lvl w:ilvl="6" w:tplc="081A000F">
      <w:start w:val="1"/>
      <w:numFmt w:val="decimal"/>
      <w:lvlText w:val="%7."/>
      <w:lvlJc w:val="left"/>
      <w:pPr>
        <w:tabs>
          <w:tab w:val="num" w:pos="4756"/>
        </w:tabs>
        <w:ind w:left="4756" w:hanging="360"/>
      </w:pPr>
    </w:lvl>
    <w:lvl w:ilvl="7" w:tplc="081A0019">
      <w:start w:val="1"/>
      <w:numFmt w:val="lowerLetter"/>
      <w:lvlText w:val="%8."/>
      <w:lvlJc w:val="left"/>
      <w:pPr>
        <w:tabs>
          <w:tab w:val="num" w:pos="5476"/>
        </w:tabs>
        <w:ind w:left="5476" w:hanging="360"/>
      </w:pPr>
    </w:lvl>
    <w:lvl w:ilvl="8" w:tplc="081A001B">
      <w:start w:val="1"/>
      <w:numFmt w:val="lowerRoman"/>
      <w:lvlText w:val="%9."/>
      <w:lvlJc w:val="right"/>
      <w:pPr>
        <w:tabs>
          <w:tab w:val="num" w:pos="6196"/>
        </w:tabs>
        <w:ind w:left="6196" w:hanging="180"/>
      </w:pPr>
    </w:lvl>
  </w:abstractNum>
  <w:abstractNum w:abstractNumId="14">
    <w:nsid w:val="2DC637DD"/>
    <w:multiLevelType w:val="hybridMultilevel"/>
    <w:tmpl w:val="9A6E0494"/>
    <w:lvl w:ilvl="0" w:tplc="081A000F">
      <w:start w:val="1"/>
      <w:numFmt w:val="decimal"/>
      <w:lvlText w:val="%1."/>
      <w:lvlJc w:val="left"/>
      <w:pPr>
        <w:tabs>
          <w:tab w:val="num" w:pos="644"/>
        </w:tabs>
        <w:ind w:left="644"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5">
    <w:nsid w:val="30A43F39"/>
    <w:multiLevelType w:val="hybridMultilevel"/>
    <w:tmpl w:val="DEDE72CA"/>
    <w:lvl w:ilvl="0" w:tplc="D110DEDA">
      <w:numFmt w:val="bullet"/>
      <w:lvlText w:val="-"/>
      <w:lvlJc w:val="left"/>
      <w:pPr>
        <w:tabs>
          <w:tab w:val="num" w:pos="720"/>
        </w:tabs>
        <w:ind w:left="720" w:hanging="360"/>
      </w:pPr>
      <w:rPr>
        <w:rFonts w:ascii="Arial" w:eastAsia="Times New Roman" w:hAnsi="Aria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6">
    <w:nsid w:val="37D94441"/>
    <w:multiLevelType w:val="hybridMultilevel"/>
    <w:tmpl w:val="4980349A"/>
    <w:lvl w:ilvl="0" w:tplc="CE3EC440">
      <w:start w:val="1"/>
      <w:numFmt w:val="decimal"/>
      <w:lvlText w:val="%1."/>
      <w:lvlJc w:val="left"/>
      <w:pPr>
        <w:tabs>
          <w:tab w:val="num" w:pos="720"/>
        </w:tabs>
        <w:ind w:left="720" w:hanging="360"/>
      </w:pPr>
      <w:rPr>
        <w:rFonts w:hint="default"/>
        <w:b w:val="0"/>
        <w:bCs w:val="0"/>
        <w:i w:val="0"/>
        <w:iCs w:val="0"/>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7">
    <w:nsid w:val="41BC0C33"/>
    <w:multiLevelType w:val="hybridMultilevel"/>
    <w:tmpl w:val="7E6C9726"/>
    <w:lvl w:ilvl="0" w:tplc="081A000F">
      <w:start w:val="1"/>
      <w:numFmt w:val="decimal"/>
      <w:lvlText w:val="%1."/>
      <w:lvlJc w:val="left"/>
      <w:pPr>
        <w:tabs>
          <w:tab w:val="num" w:pos="720"/>
        </w:tabs>
        <w:ind w:left="720" w:hanging="360"/>
      </w:pPr>
      <w:rPr>
        <w:rFonts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8">
    <w:nsid w:val="578251AD"/>
    <w:multiLevelType w:val="multilevel"/>
    <w:tmpl w:val="0000000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643A5785"/>
    <w:multiLevelType w:val="hybridMultilevel"/>
    <w:tmpl w:val="BC488B64"/>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0">
    <w:nsid w:val="684E580E"/>
    <w:multiLevelType w:val="hybridMultilevel"/>
    <w:tmpl w:val="14D0E296"/>
    <w:lvl w:ilvl="0" w:tplc="CE3EC440">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1">
    <w:nsid w:val="697F0C10"/>
    <w:multiLevelType w:val="hybridMultilevel"/>
    <w:tmpl w:val="E7C0718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A60218F"/>
    <w:multiLevelType w:val="hybridMultilevel"/>
    <w:tmpl w:val="D2524820"/>
    <w:lvl w:ilvl="0" w:tplc="417804B2">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4675D6A"/>
    <w:multiLevelType w:val="hybridMultilevel"/>
    <w:tmpl w:val="5EE4DA7E"/>
    <w:lvl w:ilvl="0" w:tplc="CE3EC440">
      <w:start w:val="1"/>
      <w:numFmt w:val="decimal"/>
      <w:lvlText w:val="%1."/>
      <w:lvlJc w:val="left"/>
      <w:pPr>
        <w:tabs>
          <w:tab w:val="num" w:pos="360"/>
        </w:tabs>
        <w:ind w:left="360" w:hanging="360"/>
      </w:pPr>
      <w:rPr>
        <w:rFonts w:hint="default"/>
      </w:r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4">
    <w:nsid w:val="75BA4082"/>
    <w:multiLevelType w:val="hybridMultilevel"/>
    <w:tmpl w:val="0C58D79E"/>
    <w:lvl w:ilvl="0" w:tplc="CE3EC440">
      <w:start w:val="1"/>
      <w:numFmt w:val="decimal"/>
      <w:lvlText w:val="%1."/>
      <w:lvlJc w:val="left"/>
      <w:pPr>
        <w:tabs>
          <w:tab w:val="num" w:pos="578"/>
        </w:tabs>
        <w:ind w:left="578" w:hanging="360"/>
      </w:pPr>
      <w:rPr>
        <w:rFonts w:hint="default"/>
        <w:b w:val="0"/>
        <w:bCs w:val="0"/>
        <w:i w:val="0"/>
        <w:iCs w:val="0"/>
      </w:rPr>
    </w:lvl>
    <w:lvl w:ilvl="1" w:tplc="081A0019">
      <w:start w:val="1"/>
      <w:numFmt w:val="lowerLetter"/>
      <w:lvlText w:val="%2."/>
      <w:lvlJc w:val="left"/>
      <w:pPr>
        <w:tabs>
          <w:tab w:val="num" w:pos="1298"/>
        </w:tabs>
        <w:ind w:left="1298" w:hanging="360"/>
      </w:pPr>
    </w:lvl>
    <w:lvl w:ilvl="2" w:tplc="081A001B">
      <w:start w:val="1"/>
      <w:numFmt w:val="lowerRoman"/>
      <w:lvlText w:val="%3."/>
      <w:lvlJc w:val="right"/>
      <w:pPr>
        <w:tabs>
          <w:tab w:val="num" w:pos="2018"/>
        </w:tabs>
        <w:ind w:left="2018" w:hanging="180"/>
      </w:pPr>
    </w:lvl>
    <w:lvl w:ilvl="3" w:tplc="081A000F">
      <w:start w:val="1"/>
      <w:numFmt w:val="decimal"/>
      <w:lvlText w:val="%4."/>
      <w:lvlJc w:val="left"/>
      <w:pPr>
        <w:tabs>
          <w:tab w:val="num" w:pos="2738"/>
        </w:tabs>
        <w:ind w:left="2738" w:hanging="360"/>
      </w:pPr>
    </w:lvl>
    <w:lvl w:ilvl="4" w:tplc="081A0019">
      <w:start w:val="1"/>
      <w:numFmt w:val="lowerLetter"/>
      <w:lvlText w:val="%5."/>
      <w:lvlJc w:val="left"/>
      <w:pPr>
        <w:tabs>
          <w:tab w:val="num" w:pos="3458"/>
        </w:tabs>
        <w:ind w:left="3458" w:hanging="360"/>
      </w:pPr>
    </w:lvl>
    <w:lvl w:ilvl="5" w:tplc="081A001B">
      <w:start w:val="1"/>
      <w:numFmt w:val="lowerRoman"/>
      <w:lvlText w:val="%6."/>
      <w:lvlJc w:val="right"/>
      <w:pPr>
        <w:tabs>
          <w:tab w:val="num" w:pos="4178"/>
        </w:tabs>
        <w:ind w:left="4178" w:hanging="180"/>
      </w:pPr>
    </w:lvl>
    <w:lvl w:ilvl="6" w:tplc="081A000F">
      <w:start w:val="1"/>
      <w:numFmt w:val="decimal"/>
      <w:lvlText w:val="%7."/>
      <w:lvlJc w:val="left"/>
      <w:pPr>
        <w:tabs>
          <w:tab w:val="num" w:pos="4898"/>
        </w:tabs>
        <w:ind w:left="4898" w:hanging="360"/>
      </w:pPr>
    </w:lvl>
    <w:lvl w:ilvl="7" w:tplc="081A0019">
      <w:start w:val="1"/>
      <w:numFmt w:val="lowerLetter"/>
      <w:lvlText w:val="%8."/>
      <w:lvlJc w:val="left"/>
      <w:pPr>
        <w:tabs>
          <w:tab w:val="num" w:pos="5618"/>
        </w:tabs>
        <w:ind w:left="5618" w:hanging="360"/>
      </w:pPr>
    </w:lvl>
    <w:lvl w:ilvl="8" w:tplc="081A001B">
      <w:start w:val="1"/>
      <w:numFmt w:val="lowerRoman"/>
      <w:lvlText w:val="%9."/>
      <w:lvlJc w:val="right"/>
      <w:pPr>
        <w:tabs>
          <w:tab w:val="num" w:pos="6338"/>
        </w:tabs>
        <w:ind w:left="6338" w:hanging="180"/>
      </w:pPr>
    </w:lvl>
  </w:abstractNum>
  <w:num w:numId="1">
    <w:abstractNumId w:val="0"/>
  </w:num>
  <w:num w:numId="2">
    <w:abstractNumId w:val="3"/>
  </w:num>
  <w:num w:numId="3">
    <w:abstractNumId w:val="4"/>
  </w:num>
  <w:num w:numId="4">
    <w:abstractNumId w:val="5"/>
  </w:num>
  <w:num w:numId="5">
    <w:abstractNumId w:val="6"/>
  </w:num>
  <w:num w:numId="6">
    <w:abstractNumId w:val="18"/>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9"/>
  </w:num>
  <w:num w:numId="10">
    <w:abstractNumId w:val="23"/>
  </w:num>
  <w:num w:numId="11">
    <w:abstractNumId w:val="11"/>
  </w:num>
  <w:num w:numId="12">
    <w:abstractNumId w:val="16"/>
  </w:num>
  <w:num w:numId="13">
    <w:abstractNumId w:val="13"/>
  </w:num>
  <w:num w:numId="14">
    <w:abstractNumId w:val="24"/>
  </w:num>
  <w:num w:numId="15">
    <w:abstractNumId w:val="10"/>
  </w:num>
  <w:num w:numId="16">
    <w:abstractNumId w:val="1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32B"/>
    <w:rsid w:val="00000333"/>
    <w:rsid w:val="0000034B"/>
    <w:rsid w:val="000003A5"/>
    <w:rsid w:val="00000DE3"/>
    <w:rsid w:val="00000F77"/>
    <w:rsid w:val="00004CB5"/>
    <w:rsid w:val="000052C0"/>
    <w:rsid w:val="00006F19"/>
    <w:rsid w:val="00022827"/>
    <w:rsid w:val="0002313F"/>
    <w:rsid w:val="00023815"/>
    <w:rsid w:val="00024BDA"/>
    <w:rsid w:val="00030B60"/>
    <w:rsid w:val="00032DE5"/>
    <w:rsid w:val="00033EC0"/>
    <w:rsid w:val="00037A61"/>
    <w:rsid w:val="0004381C"/>
    <w:rsid w:val="000447D5"/>
    <w:rsid w:val="00046718"/>
    <w:rsid w:val="00050C44"/>
    <w:rsid w:val="00051769"/>
    <w:rsid w:val="00053D24"/>
    <w:rsid w:val="00054292"/>
    <w:rsid w:val="00060DCA"/>
    <w:rsid w:val="00062A30"/>
    <w:rsid w:val="00062DE5"/>
    <w:rsid w:val="00066CD4"/>
    <w:rsid w:val="000709BB"/>
    <w:rsid w:val="00071B8D"/>
    <w:rsid w:val="00071F47"/>
    <w:rsid w:val="000726F0"/>
    <w:rsid w:val="000742E2"/>
    <w:rsid w:val="000756AB"/>
    <w:rsid w:val="000762AA"/>
    <w:rsid w:val="00077AE9"/>
    <w:rsid w:val="00080240"/>
    <w:rsid w:val="00082BAA"/>
    <w:rsid w:val="0008446A"/>
    <w:rsid w:val="00084C33"/>
    <w:rsid w:val="00086022"/>
    <w:rsid w:val="00087CFF"/>
    <w:rsid w:val="0009005E"/>
    <w:rsid w:val="000906AE"/>
    <w:rsid w:val="00090CC0"/>
    <w:rsid w:val="0009233E"/>
    <w:rsid w:val="00092F07"/>
    <w:rsid w:val="000935A8"/>
    <w:rsid w:val="0009426F"/>
    <w:rsid w:val="000A0EB5"/>
    <w:rsid w:val="000A2965"/>
    <w:rsid w:val="000B280D"/>
    <w:rsid w:val="000B49F6"/>
    <w:rsid w:val="000B62C6"/>
    <w:rsid w:val="000B7F4E"/>
    <w:rsid w:val="000C0BAE"/>
    <w:rsid w:val="000C2716"/>
    <w:rsid w:val="000C377D"/>
    <w:rsid w:val="000C3861"/>
    <w:rsid w:val="000C5535"/>
    <w:rsid w:val="000D03A6"/>
    <w:rsid w:val="000D154A"/>
    <w:rsid w:val="000D1B04"/>
    <w:rsid w:val="000D3C4A"/>
    <w:rsid w:val="000D4999"/>
    <w:rsid w:val="000D735A"/>
    <w:rsid w:val="000E1D75"/>
    <w:rsid w:val="000E30A3"/>
    <w:rsid w:val="000E55E6"/>
    <w:rsid w:val="000F06F0"/>
    <w:rsid w:val="000F0773"/>
    <w:rsid w:val="000F5743"/>
    <w:rsid w:val="000F5BDB"/>
    <w:rsid w:val="000F5C26"/>
    <w:rsid w:val="000F6D4E"/>
    <w:rsid w:val="000F7176"/>
    <w:rsid w:val="001027A3"/>
    <w:rsid w:val="00103CEF"/>
    <w:rsid w:val="00104C5A"/>
    <w:rsid w:val="0010675B"/>
    <w:rsid w:val="00106D99"/>
    <w:rsid w:val="001075FB"/>
    <w:rsid w:val="001102EE"/>
    <w:rsid w:val="0011241D"/>
    <w:rsid w:val="00113763"/>
    <w:rsid w:val="00116278"/>
    <w:rsid w:val="001206B2"/>
    <w:rsid w:val="0012154D"/>
    <w:rsid w:val="00122461"/>
    <w:rsid w:val="00125388"/>
    <w:rsid w:val="00126010"/>
    <w:rsid w:val="00127A77"/>
    <w:rsid w:val="00131490"/>
    <w:rsid w:val="001319E0"/>
    <w:rsid w:val="0013222A"/>
    <w:rsid w:val="00133F3B"/>
    <w:rsid w:val="00133FE8"/>
    <w:rsid w:val="001355B3"/>
    <w:rsid w:val="00136472"/>
    <w:rsid w:val="001365DC"/>
    <w:rsid w:val="001378A9"/>
    <w:rsid w:val="001406E0"/>
    <w:rsid w:val="00143359"/>
    <w:rsid w:val="0014523D"/>
    <w:rsid w:val="0014555F"/>
    <w:rsid w:val="00146670"/>
    <w:rsid w:val="0015104E"/>
    <w:rsid w:val="0015123D"/>
    <w:rsid w:val="00154740"/>
    <w:rsid w:val="001568AC"/>
    <w:rsid w:val="00156E4F"/>
    <w:rsid w:val="001575A5"/>
    <w:rsid w:val="0016027C"/>
    <w:rsid w:val="00161A57"/>
    <w:rsid w:val="00166572"/>
    <w:rsid w:val="00167115"/>
    <w:rsid w:val="00171467"/>
    <w:rsid w:val="00171B95"/>
    <w:rsid w:val="00171ECA"/>
    <w:rsid w:val="0017331A"/>
    <w:rsid w:val="00174524"/>
    <w:rsid w:val="00174D6E"/>
    <w:rsid w:val="0017536B"/>
    <w:rsid w:val="001850CD"/>
    <w:rsid w:val="00187B7C"/>
    <w:rsid w:val="00193B95"/>
    <w:rsid w:val="00195B89"/>
    <w:rsid w:val="00196505"/>
    <w:rsid w:val="001A1968"/>
    <w:rsid w:val="001A3CAF"/>
    <w:rsid w:val="001A45D9"/>
    <w:rsid w:val="001B603A"/>
    <w:rsid w:val="001C68DA"/>
    <w:rsid w:val="001D247B"/>
    <w:rsid w:val="001D73FE"/>
    <w:rsid w:val="001E01CE"/>
    <w:rsid w:val="001E18EF"/>
    <w:rsid w:val="001E37AB"/>
    <w:rsid w:val="001E5133"/>
    <w:rsid w:val="001E5439"/>
    <w:rsid w:val="001E5562"/>
    <w:rsid w:val="001F2C92"/>
    <w:rsid w:val="001F4CFB"/>
    <w:rsid w:val="001F55C4"/>
    <w:rsid w:val="001F71D9"/>
    <w:rsid w:val="00201B1C"/>
    <w:rsid w:val="00210AFD"/>
    <w:rsid w:val="00210F94"/>
    <w:rsid w:val="00211C4A"/>
    <w:rsid w:val="0021247A"/>
    <w:rsid w:val="00213182"/>
    <w:rsid w:val="00215336"/>
    <w:rsid w:val="00221527"/>
    <w:rsid w:val="00221589"/>
    <w:rsid w:val="00221AE1"/>
    <w:rsid w:val="00221C6F"/>
    <w:rsid w:val="00221D21"/>
    <w:rsid w:val="00223C5D"/>
    <w:rsid w:val="00233DF3"/>
    <w:rsid w:val="00233F40"/>
    <w:rsid w:val="00234BFC"/>
    <w:rsid w:val="00236BFD"/>
    <w:rsid w:val="00244E2B"/>
    <w:rsid w:val="002452B1"/>
    <w:rsid w:val="0024619A"/>
    <w:rsid w:val="0025027B"/>
    <w:rsid w:val="002536AC"/>
    <w:rsid w:val="00256215"/>
    <w:rsid w:val="00262DD3"/>
    <w:rsid w:val="0026310F"/>
    <w:rsid w:val="0026318F"/>
    <w:rsid w:val="002648C7"/>
    <w:rsid w:val="002704F0"/>
    <w:rsid w:val="00270542"/>
    <w:rsid w:val="002731E1"/>
    <w:rsid w:val="00275E08"/>
    <w:rsid w:val="00277221"/>
    <w:rsid w:val="0027728C"/>
    <w:rsid w:val="00282EC5"/>
    <w:rsid w:val="00283165"/>
    <w:rsid w:val="00287025"/>
    <w:rsid w:val="00287884"/>
    <w:rsid w:val="00291919"/>
    <w:rsid w:val="002977A2"/>
    <w:rsid w:val="002A2E45"/>
    <w:rsid w:val="002A4973"/>
    <w:rsid w:val="002A553A"/>
    <w:rsid w:val="002A5C39"/>
    <w:rsid w:val="002A6145"/>
    <w:rsid w:val="002B0C71"/>
    <w:rsid w:val="002B659B"/>
    <w:rsid w:val="002B7707"/>
    <w:rsid w:val="002C2BFB"/>
    <w:rsid w:val="002C43D9"/>
    <w:rsid w:val="002C4706"/>
    <w:rsid w:val="002D210D"/>
    <w:rsid w:val="002D2FCC"/>
    <w:rsid w:val="002D66F0"/>
    <w:rsid w:val="002E045E"/>
    <w:rsid w:val="002E18B0"/>
    <w:rsid w:val="002E1AFE"/>
    <w:rsid w:val="002F1CD4"/>
    <w:rsid w:val="002F1E0E"/>
    <w:rsid w:val="002F5A13"/>
    <w:rsid w:val="002F60FB"/>
    <w:rsid w:val="00300960"/>
    <w:rsid w:val="0030157D"/>
    <w:rsid w:val="00302E2C"/>
    <w:rsid w:val="00303871"/>
    <w:rsid w:val="00303A52"/>
    <w:rsid w:val="00305E64"/>
    <w:rsid w:val="00311259"/>
    <w:rsid w:val="00314B68"/>
    <w:rsid w:val="00325A22"/>
    <w:rsid w:val="00330ECD"/>
    <w:rsid w:val="003336D7"/>
    <w:rsid w:val="00333795"/>
    <w:rsid w:val="00337C4A"/>
    <w:rsid w:val="003429C9"/>
    <w:rsid w:val="00343773"/>
    <w:rsid w:val="0034507E"/>
    <w:rsid w:val="00346356"/>
    <w:rsid w:val="00346897"/>
    <w:rsid w:val="003502C7"/>
    <w:rsid w:val="003517D4"/>
    <w:rsid w:val="003541CC"/>
    <w:rsid w:val="0035509D"/>
    <w:rsid w:val="00356ADF"/>
    <w:rsid w:val="00357875"/>
    <w:rsid w:val="0036078B"/>
    <w:rsid w:val="00362618"/>
    <w:rsid w:val="00363AF0"/>
    <w:rsid w:val="00367D9E"/>
    <w:rsid w:val="00372553"/>
    <w:rsid w:val="0037333E"/>
    <w:rsid w:val="00373DA8"/>
    <w:rsid w:val="003744F5"/>
    <w:rsid w:val="00376501"/>
    <w:rsid w:val="003770B8"/>
    <w:rsid w:val="00380A23"/>
    <w:rsid w:val="003811E7"/>
    <w:rsid w:val="00384A8B"/>
    <w:rsid w:val="003855EF"/>
    <w:rsid w:val="00387E41"/>
    <w:rsid w:val="00392203"/>
    <w:rsid w:val="00393CD1"/>
    <w:rsid w:val="00394967"/>
    <w:rsid w:val="003968C2"/>
    <w:rsid w:val="003968EF"/>
    <w:rsid w:val="00397C65"/>
    <w:rsid w:val="003A3355"/>
    <w:rsid w:val="003A42A5"/>
    <w:rsid w:val="003A7343"/>
    <w:rsid w:val="003B0021"/>
    <w:rsid w:val="003B07CC"/>
    <w:rsid w:val="003B0CFE"/>
    <w:rsid w:val="003B21F0"/>
    <w:rsid w:val="003B2B6D"/>
    <w:rsid w:val="003B41A4"/>
    <w:rsid w:val="003B5A47"/>
    <w:rsid w:val="003C450C"/>
    <w:rsid w:val="003C4F85"/>
    <w:rsid w:val="003C7E8A"/>
    <w:rsid w:val="003D1CAA"/>
    <w:rsid w:val="003D4A56"/>
    <w:rsid w:val="003D5F55"/>
    <w:rsid w:val="003D7600"/>
    <w:rsid w:val="003F2D05"/>
    <w:rsid w:val="003F2F17"/>
    <w:rsid w:val="003F3AC3"/>
    <w:rsid w:val="003F606A"/>
    <w:rsid w:val="0040032F"/>
    <w:rsid w:val="00401367"/>
    <w:rsid w:val="0040239A"/>
    <w:rsid w:val="00402AEC"/>
    <w:rsid w:val="00403738"/>
    <w:rsid w:val="00405D1B"/>
    <w:rsid w:val="004079AB"/>
    <w:rsid w:val="00412840"/>
    <w:rsid w:val="00414326"/>
    <w:rsid w:val="00414583"/>
    <w:rsid w:val="00422C9E"/>
    <w:rsid w:val="00426E3D"/>
    <w:rsid w:val="00426F37"/>
    <w:rsid w:val="0042739E"/>
    <w:rsid w:val="00427E11"/>
    <w:rsid w:val="00430281"/>
    <w:rsid w:val="00430A2C"/>
    <w:rsid w:val="00431D45"/>
    <w:rsid w:val="0043435D"/>
    <w:rsid w:val="00434F83"/>
    <w:rsid w:val="0043519B"/>
    <w:rsid w:val="00435562"/>
    <w:rsid w:val="00441020"/>
    <w:rsid w:val="0044175C"/>
    <w:rsid w:val="0044355C"/>
    <w:rsid w:val="00443BA5"/>
    <w:rsid w:val="00443EA0"/>
    <w:rsid w:val="004440D4"/>
    <w:rsid w:val="00444BC8"/>
    <w:rsid w:val="00445516"/>
    <w:rsid w:val="00446E48"/>
    <w:rsid w:val="00453789"/>
    <w:rsid w:val="004540FA"/>
    <w:rsid w:val="00454F35"/>
    <w:rsid w:val="0046292E"/>
    <w:rsid w:val="00465728"/>
    <w:rsid w:val="00467013"/>
    <w:rsid w:val="00473155"/>
    <w:rsid w:val="00476BC7"/>
    <w:rsid w:val="00477CBC"/>
    <w:rsid w:val="00480386"/>
    <w:rsid w:val="00482B8B"/>
    <w:rsid w:val="00484E84"/>
    <w:rsid w:val="0048764F"/>
    <w:rsid w:val="00487809"/>
    <w:rsid w:val="00487FF3"/>
    <w:rsid w:val="004913C9"/>
    <w:rsid w:val="004913E3"/>
    <w:rsid w:val="004916E5"/>
    <w:rsid w:val="004918FD"/>
    <w:rsid w:val="00493314"/>
    <w:rsid w:val="00494259"/>
    <w:rsid w:val="00496767"/>
    <w:rsid w:val="004976DA"/>
    <w:rsid w:val="00497A7B"/>
    <w:rsid w:val="004A4DF7"/>
    <w:rsid w:val="004A5F1C"/>
    <w:rsid w:val="004A7D80"/>
    <w:rsid w:val="004B37E0"/>
    <w:rsid w:val="004B68A6"/>
    <w:rsid w:val="004B79F6"/>
    <w:rsid w:val="004C1B1C"/>
    <w:rsid w:val="004C3D95"/>
    <w:rsid w:val="004C415E"/>
    <w:rsid w:val="004C6E39"/>
    <w:rsid w:val="004D19FC"/>
    <w:rsid w:val="004D26D9"/>
    <w:rsid w:val="004E0230"/>
    <w:rsid w:val="004E0F54"/>
    <w:rsid w:val="004E2A48"/>
    <w:rsid w:val="004E320D"/>
    <w:rsid w:val="004E565C"/>
    <w:rsid w:val="004E6741"/>
    <w:rsid w:val="004F6DAD"/>
    <w:rsid w:val="004F7B07"/>
    <w:rsid w:val="00500814"/>
    <w:rsid w:val="005044CD"/>
    <w:rsid w:val="00506914"/>
    <w:rsid w:val="005106A8"/>
    <w:rsid w:val="0051248D"/>
    <w:rsid w:val="00517156"/>
    <w:rsid w:val="00517C69"/>
    <w:rsid w:val="00517FA5"/>
    <w:rsid w:val="00520A27"/>
    <w:rsid w:val="005234E7"/>
    <w:rsid w:val="0052632F"/>
    <w:rsid w:val="00526919"/>
    <w:rsid w:val="005271B3"/>
    <w:rsid w:val="00530C0E"/>
    <w:rsid w:val="00531FE2"/>
    <w:rsid w:val="005330E0"/>
    <w:rsid w:val="0053376A"/>
    <w:rsid w:val="00534C95"/>
    <w:rsid w:val="00535E93"/>
    <w:rsid w:val="00541519"/>
    <w:rsid w:val="00542155"/>
    <w:rsid w:val="0054615E"/>
    <w:rsid w:val="00552034"/>
    <w:rsid w:val="00553661"/>
    <w:rsid w:val="00554FA3"/>
    <w:rsid w:val="00555773"/>
    <w:rsid w:val="00556132"/>
    <w:rsid w:val="0055716F"/>
    <w:rsid w:val="00570AC8"/>
    <w:rsid w:val="00570E67"/>
    <w:rsid w:val="00572421"/>
    <w:rsid w:val="00572560"/>
    <w:rsid w:val="0057421B"/>
    <w:rsid w:val="00574C4A"/>
    <w:rsid w:val="00574FF4"/>
    <w:rsid w:val="005754A9"/>
    <w:rsid w:val="00575891"/>
    <w:rsid w:val="00577CE9"/>
    <w:rsid w:val="005808DA"/>
    <w:rsid w:val="0058127C"/>
    <w:rsid w:val="00582B45"/>
    <w:rsid w:val="005832DE"/>
    <w:rsid w:val="00586CE2"/>
    <w:rsid w:val="00594691"/>
    <w:rsid w:val="00595BEB"/>
    <w:rsid w:val="005A0272"/>
    <w:rsid w:val="005A307F"/>
    <w:rsid w:val="005A5E4C"/>
    <w:rsid w:val="005B1E37"/>
    <w:rsid w:val="005B3DBA"/>
    <w:rsid w:val="005B6220"/>
    <w:rsid w:val="005B71F6"/>
    <w:rsid w:val="005B7832"/>
    <w:rsid w:val="005C0ECA"/>
    <w:rsid w:val="005C15D1"/>
    <w:rsid w:val="005C1F23"/>
    <w:rsid w:val="005C365B"/>
    <w:rsid w:val="005C60AC"/>
    <w:rsid w:val="005D1831"/>
    <w:rsid w:val="005D271A"/>
    <w:rsid w:val="005D272D"/>
    <w:rsid w:val="005D2D22"/>
    <w:rsid w:val="005D2ED4"/>
    <w:rsid w:val="005D3F3E"/>
    <w:rsid w:val="005D541E"/>
    <w:rsid w:val="005E070A"/>
    <w:rsid w:val="005E2118"/>
    <w:rsid w:val="005F11F0"/>
    <w:rsid w:val="005F5069"/>
    <w:rsid w:val="00606252"/>
    <w:rsid w:val="0061223B"/>
    <w:rsid w:val="0061463D"/>
    <w:rsid w:val="006170DA"/>
    <w:rsid w:val="00622123"/>
    <w:rsid w:val="006229AA"/>
    <w:rsid w:val="00623661"/>
    <w:rsid w:val="0062456A"/>
    <w:rsid w:val="006266AB"/>
    <w:rsid w:val="00630F80"/>
    <w:rsid w:val="00631615"/>
    <w:rsid w:val="00631733"/>
    <w:rsid w:val="00631E44"/>
    <w:rsid w:val="00631F00"/>
    <w:rsid w:val="006357DC"/>
    <w:rsid w:val="0063690C"/>
    <w:rsid w:val="00645BDB"/>
    <w:rsid w:val="0064777D"/>
    <w:rsid w:val="00653464"/>
    <w:rsid w:val="006536F4"/>
    <w:rsid w:val="0065486E"/>
    <w:rsid w:val="0066019B"/>
    <w:rsid w:val="00661A8A"/>
    <w:rsid w:val="00667253"/>
    <w:rsid w:val="00670B7F"/>
    <w:rsid w:val="00674064"/>
    <w:rsid w:val="006761ED"/>
    <w:rsid w:val="006761FF"/>
    <w:rsid w:val="00676330"/>
    <w:rsid w:val="0067768F"/>
    <w:rsid w:val="00683722"/>
    <w:rsid w:val="00687116"/>
    <w:rsid w:val="00687F16"/>
    <w:rsid w:val="00690354"/>
    <w:rsid w:val="00693AD6"/>
    <w:rsid w:val="00694420"/>
    <w:rsid w:val="0069559C"/>
    <w:rsid w:val="00695CEE"/>
    <w:rsid w:val="0069720D"/>
    <w:rsid w:val="00697E9B"/>
    <w:rsid w:val="00697F07"/>
    <w:rsid w:val="006A0ABB"/>
    <w:rsid w:val="006A1BDF"/>
    <w:rsid w:val="006A2316"/>
    <w:rsid w:val="006A42D1"/>
    <w:rsid w:val="006A4996"/>
    <w:rsid w:val="006A59CA"/>
    <w:rsid w:val="006B02D7"/>
    <w:rsid w:val="006B2ACC"/>
    <w:rsid w:val="006B5662"/>
    <w:rsid w:val="006B6265"/>
    <w:rsid w:val="006B7317"/>
    <w:rsid w:val="006C0C0C"/>
    <w:rsid w:val="006C27A1"/>
    <w:rsid w:val="006C3C8D"/>
    <w:rsid w:val="006C4634"/>
    <w:rsid w:val="006C5810"/>
    <w:rsid w:val="006D1405"/>
    <w:rsid w:val="006D2E2F"/>
    <w:rsid w:val="006D34A2"/>
    <w:rsid w:val="006D369B"/>
    <w:rsid w:val="006D4BA0"/>
    <w:rsid w:val="006D6449"/>
    <w:rsid w:val="006D7030"/>
    <w:rsid w:val="006E30E6"/>
    <w:rsid w:val="006E5174"/>
    <w:rsid w:val="006E795B"/>
    <w:rsid w:val="00700146"/>
    <w:rsid w:val="00701615"/>
    <w:rsid w:val="00701D32"/>
    <w:rsid w:val="00705DD9"/>
    <w:rsid w:val="007075D4"/>
    <w:rsid w:val="0071100D"/>
    <w:rsid w:val="007166BE"/>
    <w:rsid w:val="007175DB"/>
    <w:rsid w:val="007225DE"/>
    <w:rsid w:val="00725040"/>
    <w:rsid w:val="00725E62"/>
    <w:rsid w:val="00726CD9"/>
    <w:rsid w:val="007319A6"/>
    <w:rsid w:val="0073383A"/>
    <w:rsid w:val="007346D7"/>
    <w:rsid w:val="00734EBF"/>
    <w:rsid w:val="00736AAE"/>
    <w:rsid w:val="0073703A"/>
    <w:rsid w:val="00740177"/>
    <w:rsid w:val="00742359"/>
    <w:rsid w:val="0074236B"/>
    <w:rsid w:val="007500EB"/>
    <w:rsid w:val="0075171B"/>
    <w:rsid w:val="00753EAC"/>
    <w:rsid w:val="00757B19"/>
    <w:rsid w:val="00760E3C"/>
    <w:rsid w:val="00765F14"/>
    <w:rsid w:val="007671A9"/>
    <w:rsid w:val="0077004A"/>
    <w:rsid w:val="00771464"/>
    <w:rsid w:val="00771C6D"/>
    <w:rsid w:val="007744AD"/>
    <w:rsid w:val="007746AE"/>
    <w:rsid w:val="00774E46"/>
    <w:rsid w:val="00782EC9"/>
    <w:rsid w:val="0078765D"/>
    <w:rsid w:val="0078789F"/>
    <w:rsid w:val="00790BDC"/>
    <w:rsid w:val="00792031"/>
    <w:rsid w:val="00793BC4"/>
    <w:rsid w:val="00795FCA"/>
    <w:rsid w:val="007A407F"/>
    <w:rsid w:val="007A43A6"/>
    <w:rsid w:val="007A6069"/>
    <w:rsid w:val="007A7ECF"/>
    <w:rsid w:val="007B41D6"/>
    <w:rsid w:val="007C127C"/>
    <w:rsid w:val="007C12BF"/>
    <w:rsid w:val="007C1B1C"/>
    <w:rsid w:val="007C2B0C"/>
    <w:rsid w:val="007C6CE5"/>
    <w:rsid w:val="007D2B70"/>
    <w:rsid w:val="007D40A9"/>
    <w:rsid w:val="007D4D32"/>
    <w:rsid w:val="007D4E9D"/>
    <w:rsid w:val="007D5D5B"/>
    <w:rsid w:val="007D6124"/>
    <w:rsid w:val="007D67C1"/>
    <w:rsid w:val="007D7FD1"/>
    <w:rsid w:val="007E1C3C"/>
    <w:rsid w:val="007E5072"/>
    <w:rsid w:val="007F566E"/>
    <w:rsid w:val="007F5BAB"/>
    <w:rsid w:val="007F7FA5"/>
    <w:rsid w:val="008013BE"/>
    <w:rsid w:val="00801680"/>
    <w:rsid w:val="00805EAC"/>
    <w:rsid w:val="00807D3E"/>
    <w:rsid w:val="00824F62"/>
    <w:rsid w:val="008259C2"/>
    <w:rsid w:val="008275D5"/>
    <w:rsid w:val="0083149D"/>
    <w:rsid w:val="00833AE0"/>
    <w:rsid w:val="00833B1F"/>
    <w:rsid w:val="008341E1"/>
    <w:rsid w:val="00834243"/>
    <w:rsid w:val="008470B4"/>
    <w:rsid w:val="00850D38"/>
    <w:rsid w:val="008511CB"/>
    <w:rsid w:val="008531EA"/>
    <w:rsid w:val="00864A2B"/>
    <w:rsid w:val="00865730"/>
    <w:rsid w:val="00865F9A"/>
    <w:rsid w:val="00866361"/>
    <w:rsid w:val="00866941"/>
    <w:rsid w:val="00866F11"/>
    <w:rsid w:val="00870EB5"/>
    <w:rsid w:val="008712A1"/>
    <w:rsid w:val="00875D76"/>
    <w:rsid w:val="00883FC8"/>
    <w:rsid w:val="00885566"/>
    <w:rsid w:val="00885F68"/>
    <w:rsid w:val="00895894"/>
    <w:rsid w:val="008A1661"/>
    <w:rsid w:val="008A4E1A"/>
    <w:rsid w:val="008A6B7B"/>
    <w:rsid w:val="008B00DA"/>
    <w:rsid w:val="008B17D4"/>
    <w:rsid w:val="008B2FC1"/>
    <w:rsid w:val="008B5AD2"/>
    <w:rsid w:val="008B6FF3"/>
    <w:rsid w:val="008C1DFE"/>
    <w:rsid w:val="008C27DF"/>
    <w:rsid w:val="008C4B00"/>
    <w:rsid w:val="008C7042"/>
    <w:rsid w:val="008C7E57"/>
    <w:rsid w:val="008D0D6A"/>
    <w:rsid w:val="008D17D7"/>
    <w:rsid w:val="008D3AC8"/>
    <w:rsid w:val="008D5AB5"/>
    <w:rsid w:val="008E11E9"/>
    <w:rsid w:val="008E25EC"/>
    <w:rsid w:val="008E29E7"/>
    <w:rsid w:val="008E4763"/>
    <w:rsid w:val="008E5B5B"/>
    <w:rsid w:val="008E5DBB"/>
    <w:rsid w:val="008F3EFA"/>
    <w:rsid w:val="008F43AE"/>
    <w:rsid w:val="008F522F"/>
    <w:rsid w:val="008F7A53"/>
    <w:rsid w:val="00903199"/>
    <w:rsid w:val="00904126"/>
    <w:rsid w:val="0090569A"/>
    <w:rsid w:val="009115FA"/>
    <w:rsid w:val="009125BA"/>
    <w:rsid w:val="00920123"/>
    <w:rsid w:val="00925696"/>
    <w:rsid w:val="009258A2"/>
    <w:rsid w:val="00926209"/>
    <w:rsid w:val="00927FA0"/>
    <w:rsid w:val="00930385"/>
    <w:rsid w:val="0093225E"/>
    <w:rsid w:val="00941DF7"/>
    <w:rsid w:val="009435BB"/>
    <w:rsid w:val="00943F0B"/>
    <w:rsid w:val="009445EC"/>
    <w:rsid w:val="009462DA"/>
    <w:rsid w:val="00954C47"/>
    <w:rsid w:val="00954F8A"/>
    <w:rsid w:val="00956CC6"/>
    <w:rsid w:val="009653AC"/>
    <w:rsid w:val="00966829"/>
    <w:rsid w:val="0097488D"/>
    <w:rsid w:val="00974AA0"/>
    <w:rsid w:val="00975FF2"/>
    <w:rsid w:val="0097610A"/>
    <w:rsid w:val="009764D0"/>
    <w:rsid w:val="009814EE"/>
    <w:rsid w:val="0098379A"/>
    <w:rsid w:val="00984B85"/>
    <w:rsid w:val="009853B7"/>
    <w:rsid w:val="00987F1E"/>
    <w:rsid w:val="00990D89"/>
    <w:rsid w:val="00994811"/>
    <w:rsid w:val="009951DF"/>
    <w:rsid w:val="0099785A"/>
    <w:rsid w:val="009A4BE3"/>
    <w:rsid w:val="009A5453"/>
    <w:rsid w:val="009A6567"/>
    <w:rsid w:val="009A74EE"/>
    <w:rsid w:val="009B3530"/>
    <w:rsid w:val="009B46B6"/>
    <w:rsid w:val="009B6B18"/>
    <w:rsid w:val="009C03D8"/>
    <w:rsid w:val="009C1221"/>
    <w:rsid w:val="009C1D6C"/>
    <w:rsid w:val="009C1E26"/>
    <w:rsid w:val="009D06F9"/>
    <w:rsid w:val="009D0F3A"/>
    <w:rsid w:val="009D4087"/>
    <w:rsid w:val="009E67EC"/>
    <w:rsid w:val="009F0153"/>
    <w:rsid w:val="009F1311"/>
    <w:rsid w:val="009F2AEF"/>
    <w:rsid w:val="009F3EDC"/>
    <w:rsid w:val="00A023D1"/>
    <w:rsid w:val="00A02A1B"/>
    <w:rsid w:val="00A037A5"/>
    <w:rsid w:val="00A03B01"/>
    <w:rsid w:val="00A03D79"/>
    <w:rsid w:val="00A03F72"/>
    <w:rsid w:val="00A1203F"/>
    <w:rsid w:val="00A12371"/>
    <w:rsid w:val="00A14040"/>
    <w:rsid w:val="00A14DD1"/>
    <w:rsid w:val="00A21173"/>
    <w:rsid w:val="00A2168D"/>
    <w:rsid w:val="00A22C92"/>
    <w:rsid w:val="00A23346"/>
    <w:rsid w:val="00A2366B"/>
    <w:rsid w:val="00A25EE3"/>
    <w:rsid w:val="00A27146"/>
    <w:rsid w:val="00A314DD"/>
    <w:rsid w:val="00A33EA3"/>
    <w:rsid w:val="00A416D2"/>
    <w:rsid w:val="00A4529F"/>
    <w:rsid w:val="00A45A9A"/>
    <w:rsid w:val="00A46823"/>
    <w:rsid w:val="00A46F8D"/>
    <w:rsid w:val="00A507B8"/>
    <w:rsid w:val="00A51224"/>
    <w:rsid w:val="00A51A3B"/>
    <w:rsid w:val="00A5356E"/>
    <w:rsid w:val="00A53E68"/>
    <w:rsid w:val="00A54BF2"/>
    <w:rsid w:val="00A54F8A"/>
    <w:rsid w:val="00A55499"/>
    <w:rsid w:val="00A604D3"/>
    <w:rsid w:val="00A624CD"/>
    <w:rsid w:val="00A651BB"/>
    <w:rsid w:val="00A74FE3"/>
    <w:rsid w:val="00A750C0"/>
    <w:rsid w:val="00A76656"/>
    <w:rsid w:val="00A77905"/>
    <w:rsid w:val="00A808A1"/>
    <w:rsid w:val="00A82251"/>
    <w:rsid w:val="00A8354C"/>
    <w:rsid w:val="00A86331"/>
    <w:rsid w:val="00A86F90"/>
    <w:rsid w:val="00A90326"/>
    <w:rsid w:val="00A94C7E"/>
    <w:rsid w:val="00A95C48"/>
    <w:rsid w:val="00A960CF"/>
    <w:rsid w:val="00AA025D"/>
    <w:rsid w:val="00AA7945"/>
    <w:rsid w:val="00AB08D6"/>
    <w:rsid w:val="00AB098F"/>
    <w:rsid w:val="00AB2FA3"/>
    <w:rsid w:val="00AB4030"/>
    <w:rsid w:val="00AB5BBE"/>
    <w:rsid w:val="00AB6080"/>
    <w:rsid w:val="00AB65BC"/>
    <w:rsid w:val="00AB7802"/>
    <w:rsid w:val="00AC05A4"/>
    <w:rsid w:val="00AC05DF"/>
    <w:rsid w:val="00AC1104"/>
    <w:rsid w:val="00AC7AEE"/>
    <w:rsid w:val="00AD16DE"/>
    <w:rsid w:val="00AD25FC"/>
    <w:rsid w:val="00AD479A"/>
    <w:rsid w:val="00AD59B6"/>
    <w:rsid w:val="00AD67AF"/>
    <w:rsid w:val="00AD6FD5"/>
    <w:rsid w:val="00AD74CB"/>
    <w:rsid w:val="00AE0BF6"/>
    <w:rsid w:val="00AE3124"/>
    <w:rsid w:val="00AE53E0"/>
    <w:rsid w:val="00AE7399"/>
    <w:rsid w:val="00AF2A1E"/>
    <w:rsid w:val="00AF55DF"/>
    <w:rsid w:val="00AF5BE0"/>
    <w:rsid w:val="00AF5FE9"/>
    <w:rsid w:val="00B0274E"/>
    <w:rsid w:val="00B0353D"/>
    <w:rsid w:val="00B03645"/>
    <w:rsid w:val="00B0781C"/>
    <w:rsid w:val="00B07FBC"/>
    <w:rsid w:val="00B14AEE"/>
    <w:rsid w:val="00B2104C"/>
    <w:rsid w:val="00B217C3"/>
    <w:rsid w:val="00B219A7"/>
    <w:rsid w:val="00B21BCC"/>
    <w:rsid w:val="00B2387F"/>
    <w:rsid w:val="00B25C40"/>
    <w:rsid w:val="00B3075A"/>
    <w:rsid w:val="00B31299"/>
    <w:rsid w:val="00B31837"/>
    <w:rsid w:val="00B3271F"/>
    <w:rsid w:val="00B35DC4"/>
    <w:rsid w:val="00B3759C"/>
    <w:rsid w:val="00B432E0"/>
    <w:rsid w:val="00B43F4E"/>
    <w:rsid w:val="00B441EE"/>
    <w:rsid w:val="00B44954"/>
    <w:rsid w:val="00B458C4"/>
    <w:rsid w:val="00B54730"/>
    <w:rsid w:val="00B5522E"/>
    <w:rsid w:val="00B57143"/>
    <w:rsid w:val="00B622E7"/>
    <w:rsid w:val="00B626EA"/>
    <w:rsid w:val="00B64867"/>
    <w:rsid w:val="00B64C47"/>
    <w:rsid w:val="00B67207"/>
    <w:rsid w:val="00B67C0A"/>
    <w:rsid w:val="00B704C8"/>
    <w:rsid w:val="00B70655"/>
    <w:rsid w:val="00B70E10"/>
    <w:rsid w:val="00B72208"/>
    <w:rsid w:val="00B725DC"/>
    <w:rsid w:val="00B7537B"/>
    <w:rsid w:val="00B754D7"/>
    <w:rsid w:val="00B76B4F"/>
    <w:rsid w:val="00B802D2"/>
    <w:rsid w:val="00B832A4"/>
    <w:rsid w:val="00B84194"/>
    <w:rsid w:val="00B845A0"/>
    <w:rsid w:val="00B8500E"/>
    <w:rsid w:val="00B86625"/>
    <w:rsid w:val="00B913A6"/>
    <w:rsid w:val="00B93303"/>
    <w:rsid w:val="00B95298"/>
    <w:rsid w:val="00B96750"/>
    <w:rsid w:val="00B97D10"/>
    <w:rsid w:val="00BA2FE3"/>
    <w:rsid w:val="00BA6054"/>
    <w:rsid w:val="00BA732B"/>
    <w:rsid w:val="00BB0389"/>
    <w:rsid w:val="00BB05BC"/>
    <w:rsid w:val="00BB1E04"/>
    <w:rsid w:val="00BB24C4"/>
    <w:rsid w:val="00BB3E90"/>
    <w:rsid w:val="00BB5EE7"/>
    <w:rsid w:val="00BB6083"/>
    <w:rsid w:val="00BB632F"/>
    <w:rsid w:val="00BB75C8"/>
    <w:rsid w:val="00BC085E"/>
    <w:rsid w:val="00BC5A15"/>
    <w:rsid w:val="00BC7213"/>
    <w:rsid w:val="00BD019E"/>
    <w:rsid w:val="00BD08BF"/>
    <w:rsid w:val="00BD25FC"/>
    <w:rsid w:val="00BD36F1"/>
    <w:rsid w:val="00BD4D76"/>
    <w:rsid w:val="00BD5636"/>
    <w:rsid w:val="00BE09F0"/>
    <w:rsid w:val="00BE12E1"/>
    <w:rsid w:val="00BE7A9E"/>
    <w:rsid w:val="00BF2149"/>
    <w:rsid w:val="00BF4999"/>
    <w:rsid w:val="00BF53FE"/>
    <w:rsid w:val="00BF7420"/>
    <w:rsid w:val="00C02B58"/>
    <w:rsid w:val="00C0318D"/>
    <w:rsid w:val="00C031E6"/>
    <w:rsid w:val="00C03CF5"/>
    <w:rsid w:val="00C05D22"/>
    <w:rsid w:val="00C07FA8"/>
    <w:rsid w:val="00C13C7C"/>
    <w:rsid w:val="00C148C3"/>
    <w:rsid w:val="00C178C3"/>
    <w:rsid w:val="00C17B5E"/>
    <w:rsid w:val="00C205D5"/>
    <w:rsid w:val="00C20E96"/>
    <w:rsid w:val="00C21BE7"/>
    <w:rsid w:val="00C31C83"/>
    <w:rsid w:val="00C33B0C"/>
    <w:rsid w:val="00C33B83"/>
    <w:rsid w:val="00C341E3"/>
    <w:rsid w:val="00C35ADA"/>
    <w:rsid w:val="00C45604"/>
    <w:rsid w:val="00C47733"/>
    <w:rsid w:val="00C522A7"/>
    <w:rsid w:val="00C548CE"/>
    <w:rsid w:val="00C55403"/>
    <w:rsid w:val="00C57206"/>
    <w:rsid w:val="00C61134"/>
    <w:rsid w:val="00C657EF"/>
    <w:rsid w:val="00C66570"/>
    <w:rsid w:val="00C672CF"/>
    <w:rsid w:val="00C70AF9"/>
    <w:rsid w:val="00C73BAB"/>
    <w:rsid w:val="00C76AF9"/>
    <w:rsid w:val="00C77825"/>
    <w:rsid w:val="00C8397C"/>
    <w:rsid w:val="00C86D90"/>
    <w:rsid w:val="00C87E25"/>
    <w:rsid w:val="00C9021C"/>
    <w:rsid w:val="00C91D98"/>
    <w:rsid w:val="00C936F0"/>
    <w:rsid w:val="00C953B1"/>
    <w:rsid w:val="00C96FB8"/>
    <w:rsid w:val="00C97186"/>
    <w:rsid w:val="00CB0170"/>
    <w:rsid w:val="00CB065F"/>
    <w:rsid w:val="00CB3CF5"/>
    <w:rsid w:val="00CB635D"/>
    <w:rsid w:val="00CB79BB"/>
    <w:rsid w:val="00CC02D7"/>
    <w:rsid w:val="00CC09EB"/>
    <w:rsid w:val="00CC0E89"/>
    <w:rsid w:val="00CC1F5D"/>
    <w:rsid w:val="00CC3500"/>
    <w:rsid w:val="00CC5CF9"/>
    <w:rsid w:val="00CC600C"/>
    <w:rsid w:val="00CC7C2C"/>
    <w:rsid w:val="00CD0DDC"/>
    <w:rsid w:val="00CD5B07"/>
    <w:rsid w:val="00CD6CF0"/>
    <w:rsid w:val="00CE0AC0"/>
    <w:rsid w:val="00CE7572"/>
    <w:rsid w:val="00CF1902"/>
    <w:rsid w:val="00CF2166"/>
    <w:rsid w:val="00D01231"/>
    <w:rsid w:val="00D07C9E"/>
    <w:rsid w:val="00D1162B"/>
    <w:rsid w:val="00D12AF4"/>
    <w:rsid w:val="00D15A9F"/>
    <w:rsid w:val="00D15C47"/>
    <w:rsid w:val="00D16090"/>
    <w:rsid w:val="00D16988"/>
    <w:rsid w:val="00D17911"/>
    <w:rsid w:val="00D20607"/>
    <w:rsid w:val="00D2110E"/>
    <w:rsid w:val="00D21606"/>
    <w:rsid w:val="00D218D7"/>
    <w:rsid w:val="00D249E8"/>
    <w:rsid w:val="00D25AC5"/>
    <w:rsid w:val="00D2695B"/>
    <w:rsid w:val="00D3055A"/>
    <w:rsid w:val="00D31F2A"/>
    <w:rsid w:val="00D323DB"/>
    <w:rsid w:val="00D3322F"/>
    <w:rsid w:val="00D40433"/>
    <w:rsid w:val="00D421D3"/>
    <w:rsid w:val="00D450BF"/>
    <w:rsid w:val="00D45C3E"/>
    <w:rsid w:val="00D4601A"/>
    <w:rsid w:val="00D465C2"/>
    <w:rsid w:val="00D46F51"/>
    <w:rsid w:val="00D475DC"/>
    <w:rsid w:val="00D5174B"/>
    <w:rsid w:val="00D566B3"/>
    <w:rsid w:val="00D56983"/>
    <w:rsid w:val="00D56B3B"/>
    <w:rsid w:val="00D5726E"/>
    <w:rsid w:val="00D64698"/>
    <w:rsid w:val="00D6637C"/>
    <w:rsid w:val="00D701C8"/>
    <w:rsid w:val="00D726C6"/>
    <w:rsid w:val="00D74295"/>
    <w:rsid w:val="00D82B1A"/>
    <w:rsid w:val="00D83C2A"/>
    <w:rsid w:val="00D86A91"/>
    <w:rsid w:val="00D90360"/>
    <w:rsid w:val="00D9128C"/>
    <w:rsid w:val="00D91368"/>
    <w:rsid w:val="00DA081C"/>
    <w:rsid w:val="00DA0BCC"/>
    <w:rsid w:val="00DA2DA0"/>
    <w:rsid w:val="00DA3DC4"/>
    <w:rsid w:val="00DA4BFF"/>
    <w:rsid w:val="00DA584D"/>
    <w:rsid w:val="00DB0B22"/>
    <w:rsid w:val="00DB3C94"/>
    <w:rsid w:val="00DB45FC"/>
    <w:rsid w:val="00DC18E7"/>
    <w:rsid w:val="00DC22CD"/>
    <w:rsid w:val="00DC5158"/>
    <w:rsid w:val="00DC6EC1"/>
    <w:rsid w:val="00DD1788"/>
    <w:rsid w:val="00DD21B2"/>
    <w:rsid w:val="00DD432F"/>
    <w:rsid w:val="00DD4414"/>
    <w:rsid w:val="00DD4EF5"/>
    <w:rsid w:val="00DE00D7"/>
    <w:rsid w:val="00DE3184"/>
    <w:rsid w:val="00DE668E"/>
    <w:rsid w:val="00DF27A1"/>
    <w:rsid w:val="00DF7798"/>
    <w:rsid w:val="00DF77C4"/>
    <w:rsid w:val="00E01303"/>
    <w:rsid w:val="00E0186F"/>
    <w:rsid w:val="00E042CC"/>
    <w:rsid w:val="00E05992"/>
    <w:rsid w:val="00E073EC"/>
    <w:rsid w:val="00E1025C"/>
    <w:rsid w:val="00E10E9E"/>
    <w:rsid w:val="00E1662D"/>
    <w:rsid w:val="00E16A92"/>
    <w:rsid w:val="00E16D10"/>
    <w:rsid w:val="00E21C81"/>
    <w:rsid w:val="00E228E6"/>
    <w:rsid w:val="00E234E2"/>
    <w:rsid w:val="00E31564"/>
    <w:rsid w:val="00E33BF0"/>
    <w:rsid w:val="00E35C6C"/>
    <w:rsid w:val="00E35E3F"/>
    <w:rsid w:val="00E36AA5"/>
    <w:rsid w:val="00E43302"/>
    <w:rsid w:val="00E452A4"/>
    <w:rsid w:val="00E5089B"/>
    <w:rsid w:val="00E5255E"/>
    <w:rsid w:val="00E52CCA"/>
    <w:rsid w:val="00E54730"/>
    <w:rsid w:val="00E55774"/>
    <w:rsid w:val="00E56A9E"/>
    <w:rsid w:val="00E57158"/>
    <w:rsid w:val="00E6275B"/>
    <w:rsid w:val="00E62E4C"/>
    <w:rsid w:val="00E62FD9"/>
    <w:rsid w:val="00E64024"/>
    <w:rsid w:val="00E640CB"/>
    <w:rsid w:val="00E64791"/>
    <w:rsid w:val="00E64E71"/>
    <w:rsid w:val="00E70C10"/>
    <w:rsid w:val="00E71788"/>
    <w:rsid w:val="00E742F9"/>
    <w:rsid w:val="00E753BD"/>
    <w:rsid w:val="00E77102"/>
    <w:rsid w:val="00E835EE"/>
    <w:rsid w:val="00E85C19"/>
    <w:rsid w:val="00E86648"/>
    <w:rsid w:val="00E86FD4"/>
    <w:rsid w:val="00E87E51"/>
    <w:rsid w:val="00E927C2"/>
    <w:rsid w:val="00E931F3"/>
    <w:rsid w:val="00E932EC"/>
    <w:rsid w:val="00E94009"/>
    <w:rsid w:val="00E97CE6"/>
    <w:rsid w:val="00EA217E"/>
    <w:rsid w:val="00EA2BE7"/>
    <w:rsid w:val="00EA4963"/>
    <w:rsid w:val="00EA6E52"/>
    <w:rsid w:val="00EA734D"/>
    <w:rsid w:val="00EB4ED0"/>
    <w:rsid w:val="00EB7187"/>
    <w:rsid w:val="00EB7254"/>
    <w:rsid w:val="00EC0842"/>
    <w:rsid w:val="00EC0BC1"/>
    <w:rsid w:val="00EC3290"/>
    <w:rsid w:val="00EC39A3"/>
    <w:rsid w:val="00EC5C16"/>
    <w:rsid w:val="00ED274D"/>
    <w:rsid w:val="00ED2A88"/>
    <w:rsid w:val="00ED329B"/>
    <w:rsid w:val="00ED5069"/>
    <w:rsid w:val="00ED5CFB"/>
    <w:rsid w:val="00ED62AF"/>
    <w:rsid w:val="00EE09EA"/>
    <w:rsid w:val="00EE6960"/>
    <w:rsid w:val="00EF2ECE"/>
    <w:rsid w:val="00EF4657"/>
    <w:rsid w:val="00EF4BCC"/>
    <w:rsid w:val="00F00372"/>
    <w:rsid w:val="00F028C1"/>
    <w:rsid w:val="00F02B66"/>
    <w:rsid w:val="00F02F40"/>
    <w:rsid w:val="00F03B65"/>
    <w:rsid w:val="00F04404"/>
    <w:rsid w:val="00F0526E"/>
    <w:rsid w:val="00F054B1"/>
    <w:rsid w:val="00F10092"/>
    <w:rsid w:val="00F110D0"/>
    <w:rsid w:val="00F11E24"/>
    <w:rsid w:val="00F12D6F"/>
    <w:rsid w:val="00F14F5C"/>
    <w:rsid w:val="00F238F2"/>
    <w:rsid w:val="00F324E4"/>
    <w:rsid w:val="00F33730"/>
    <w:rsid w:val="00F349F9"/>
    <w:rsid w:val="00F40893"/>
    <w:rsid w:val="00F421CD"/>
    <w:rsid w:val="00F42899"/>
    <w:rsid w:val="00F44140"/>
    <w:rsid w:val="00F4453E"/>
    <w:rsid w:val="00F44572"/>
    <w:rsid w:val="00F44C2D"/>
    <w:rsid w:val="00F4532F"/>
    <w:rsid w:val="00F45583"/>
    <w:rsid w:val="00F53152"/>
    <w:rsid w:val="00F60D05"/>
    <w:rsid w:val="00F60D43"/>
    <w:rsid w:val="00F62997"/>
    <w:rsid w:val="00F638BE"/>
    <w:rsid w:val="00F64569"/>
    <w:rsid w:val="00F65343"/>
    <w:rsid w:val="00F65494"/>
    <w:rsid w:val="00F70D7C"/>
    <w:rsid w:val="00F744C8"/>
    <w:rsid w:val="00F7465A"/>
    <w:rsid w:val="00F76167"/>
    <w:rsid w:val="00F7636B"/>
    <w:rsid w:val="00F76CA9"/>
    <w:rsid w:val="00F811D5"/>
    <w:rsid w:val="00F81D76"/>
    <w:rsid w:val="00F8254F"/>
    <w:rsid w:val="00F82BF2"/>
    <w:rsid w:val="00F90C0F"/>
    <w:rsid w:val="00F9223F"/>
    <w:rsid w:val="00F94ED0"/>
    <w:rsid w:val="00FA0007"/>
    <w:rsid w:val="00FA0180"/>
    <w:rsid w:val="00FA4FD4"/>
    <w:rsid w:val="00FA5BA0"/>
    <w:rsid w:val="00FB11D1"/>
    <w:rsid w:val="00FB1D98"/>
    <w:rsid w:val="00FB377C"/>
    <w:rsid w:val="00FB3DFB"/>
    <w:rsid w:val="00FB47F7"/>
    <w:rsid w:val="00FB5D38"/>
    <w:rsid w:val="00FB6DE9"/>
    <w:rsid w:val="00FC0BA4"/>
    <w:rsid w:val="00FC129C"/>
    <w:rsid w:val="00FC1E42"/>
    <w:rsid w:val="00FC242A"/>
    <w:rsid w:val="00FC3C99"/>
    <w:rsid w:val="00FC49B0"/>
    <w:rsid w:val="00FC76EE"/>
    <w:rsid w:val="00FD08B3"/>
    <w:rsid w:val="00FD48D7"/>
    <w:rsid w:val="00FD5217"/>
    <w:rsid w:val="00FD583A"/>
    <w:rsid w:val="00FD5C95"/>
    <w:rsid w:val="00FE5C37"/>
    <w:rsid w:val="00FE5F51"/>
    <w:rsid w:val="00FF6266"/>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28E6"/>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E228E6"/>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E228E6"/>
    <w:pPr>
      <w:keepNext/>
      <w:numPr>
        <w:ilvl w:val="1"/>
        <w:numId w:val="1"/>
      </w:numPr>
      <w:ind w:left="1143"/>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E228E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BodyText"/>
    <w:link w:val="Heading4Char"/>
    <w:uiPriority w:val="99"/>
    <w:qFormat/>
    <w:rsid w:val="00E228E6"/>
    <w:pPr>
      <w:keepNext/>
      <w:numPr>
        <w:ilvl w:val="3"/>
        <w:numId w:val="1"/>
      </w:numPr>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E228E6"/>
    <w:pPr>
      <w:numPr>
        <w:ilvl w:val="4"/>
        <w:numId w:val="1"/>
      </w:numPr>
      <w:spacing w:before="240" w:after="60"/>
      <w:outlineLvl w:val="4"/>
    </w:pPr>
    <w:rPr>
      <w:b/>
      <w:bCs/>
      <w:i/>
      <w:iCs/>
      <w:sz w:val="26"/>
      <w:szCs w:val="26"/>
      <w:lang w:val="en-US"/>
    </w:rPr>
  </w:style>
  <w:style w:type="paragraph" w:styleId="Heading6">
    <w:name w:val="heading 6"/>
    <w:basedOn w:val="Normal"/>
    <w:next w:val="BodyText"/>
    <w:link w:val="Heading6Char"/>
    <w:uiPriority w:val="99"/>
    <w:qFormat/>
    <w:rsid w:val="00E228E6"/>
    <w:pPr>
      <w:keepNext/>
      <w:numPr>
        <w:ilvl w:val="5"/>
        <w:numId w:val="1"/>
      </w:numPr>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E228E6"/>
    <w:pPr>
      <w:keepNext/>
      <w:numPr>
        <w:ilvl w:val="6"/>
        <w:numId w:val="1"/>
      </w:numPr>
      <w:outlineLvl w:val="6"/>
    </w:pPr>
    <w:rPr>
      <w:rFonts w:ascii="Book Antiqua" w:hAnsi="Book Antiqua" w:cs="Book Antiqua"/>
      <w:b/>
      <w:bCs/>
    </w:rPr>
  </w:style>
  <w:style w:type="paragraph" w:styleId="Heading8">
    <w:name w:val="heading 8"/>
    <w:basedOn w:val="Normal"/>
    <w:next w:val="BodyText"/>
    <w:link w:val="Heading8Char"/>
    <w:uiPriority w:val="99"/>
    <w:qFormat/>
    <w:rsid w:val="00E228E6"/>
    <w:pPr>
      <w:keepNext/>
      <w:numPr>
        <w:ilvl w:val="7"/>
        <w:numId w:val="1"/>
      </w:numPr>
      <w:jc w:val="both"/>
      <w:outlineLvl w:val="7"/>
    </w:pPr>
    <w:rPr>
      <w:b/>
      <w:bCs/>
    </w:rPr>
  </w:style>
  <w:style w:type="paragraph" w:styleId="Heading9">
    <w:name w:val="heading 9"/>
    <w:basedOn w:val="Normal"/>
    <w:next w:val="BodyText"/>
    <w:link w:val="Heading9Char"/>
    <w:uiPriority w:val="99"/>
    <w:qFormat/>
    <w:rsid w:val="00E228E6"/>
    <w:pPr>
      <w:numPr>
        <w:ilvl w:val="8"/>
        <w:numId w:val="1"/>
      </w:numPr>
      <w:spacing w:before="240" w:after="60"/>
      <w:outlineLvl w:val="8"/>
    </w:pPr>
    <w:rPr>
      <w:rFonts w:ascii="Arial" w:hAnsi="Arial" w:cs="Arial"/>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8E6"/>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E228E6"/>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E228E6"/>
    <w:rPr>
      <w:rFonts w:ascii="Arial" w:hAnsi="Arial" w:cs="Arial"/>
      <w:b/>
      <w:bCs/>
      <w:sz w:val="26"/>
      <w:szCs w:val="26"/>
    </w:rPr>
  </w:style>
  <w:style w:type="character" w:customStyle="1" w:styleId="Heading4Char">
    <w:name w:val="Heading 4 Char"/>
    <w:basedOn w:val="DefaultParagraphFont"/>
    <w:link w:val="Heading4"/>
    <w:uiPriority w:val="99"/>
    <w:locked/>
    <w:rsid w:val="00E228E6"/>
    <w:rPr>
      <w:rFonts w:ascii="Book Antiqua" w:hAnsi="Book Antiqua" w:cs="Book Antiqua"/>
      <w:b/>
      <w:bCs/>
      <w:sz w:val="24"/>
      <w:szCs w:val="24"/>
      <w:u w:val="single"/>
    </w:rPr>
  </w:style>
  <w:style w:type="character" w:customStyle="1" w:styleId="Heading5Char">
    <w:name w:val="Heading 5 Char"/>
    <w:basedOn w:val="DefaultParagraphFont"/>
    <w:link w:val="Heading5"/>
    <w:uiPriority w:val="99"/>
    <w:locked/>
    <w:rsid w:val="00E228E6"/>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locked/>
    <w:rsid w:val="00E228E6"/>
    <w:rPr>
      <w:rFonts w:ascii="Book Antiqua" w:hAnsi="Book Antiqua" w:cs="Book Antiqua"/>
      <w:sz w:val="24"/>
      <w:szCs w:val="24"/>
    </w:rPr>
  </w:style>
  <w:style w:type="character" w:customStyle="1" w:styleId="Heading7Char">
    <w:name w:val="Heading 7 Char"/>
    <w:basedOn w:val="DefaultParagraphFont"/>
    <w:link w:val="Heading7"/>
    <w:uiPriority w:val="99"/>
    <w:locked/>
    <w:rsid w:val="00E228E6"/>
    <w:rPr>
      <w:rFonts w:ascii="Book Antiqua" w:hAnsi="Book Antiqua" w:cs="Book Antiqua"/>
      <w:b/>
      <w:bCs/>
      <w:sz w:val="24"/>
      <w:szCs w:val="24"/>
    </w:rPr>
  </w:style>
  <w:style w:type="character" w:customStyle="1" w:styleId="Heading8Char">
    <w:name w:val="Heading 8 Char"/>
    <w:basedOn w:val="DefaultParagraphFont"/>
    <w:link w:val="Heading8"/>
    <w:uiPriority w:val="99"/>
    <w:locked/>
    <w:rsid w:val="00E228E6"/>
    <w:rPr>
      <w:rFonts w:ascii="Times New Roman" w:hAnsi="Times New Roman" w:cs="Times New Roman"/>
      <w:b/>
      <w:bCs/>
      <w:sz w:val="24"/>
      <w:szCs w:val="24"/>
    </w:rPr>
  </w:style>
  <w:style w:type="character" w:customStyle="1" w:styleId="Heading9Char">
    <w:name w:val="Heading 9 Char"/>
    <w:basedOn w:val="DefaultParagraphFont"/>
    <w:link w:val="Heading9"/>
    <w:uiPriority w:val="99"/>
    <w:locked/>
    <w:rsid w:val="00E228E6"/>
    <w:rPr>
      <w:rFonts w:ascii="Arial" w:hAnsi="Arial" w:cs="Arial"/>
      <w:lang w:val="en-US"/>
    </w:rPr>
  </w:style>
  <w:style w:type="paragraph" w:styleId="BodyText">
    <w:name w:val="Body Text"/>
    <w:basedOn w:val="Normal"/>
    <w:link w:val="BodyTextChar"/>
    <w:uiPriority w:val="99"/>
    <w:rsid w:val="00E228E6"/>
    <w:pPr>
      <w:spacing w:after="120"/>
    </w:pPr>
  </w:style>
  <w:style w:type="character" w:customStyle="1" w:styleId="BodyTextChar">
    <w:name w:val="Body Text Char"/>
    <w:basedOn w:val="DefaultParagraphFont"/>
    <w:link w:val="BodyText"/>
    <w:uiPriority w:val="99"/>
    <w:semiHidden/>
    <w:locked/>
    <w:rsid w:val="00357875"/>
    <w:rPr>
      <w:color w:val="000000"/>
      <w:kern w:val="1"/>
      <w:sz w:val="24"/>
      <w:szCs w:val="24"/>
      <w:lang w:eastAsia="ar-SA" w:bidi="ar-SA"/>
    </w:rPr>
  </w:style>
  <w:style w:type="character" w:customStyle="1" w:styleId="WW8Num2z0">
    <w:name w:val="WW8Num2z0"/>
    <w:uiPriority w:val="99"/>
    <w:rsid w:val="00E228E6"/>
    <w:rPr>
      <w:rFonts w:ascii="Symbol" w:hAnsi="Symbol" w:cs="Symbol"/>
    </w:rPr>
  </w:style>
  <w:style w:type="character" w:customStyle="1" w:styleId="WW8Num2z1">
    <w:name w:val="WW8Num2z1"/>
    <w:uiPriority w:val="99"/>
    <w:rsid w:val="00E228E6"/>
    <w:rPr>
      <w:rFonts w:ascii="Courier New" w:hAnsi="Courier New" w:cs="Courier New"/>
    </w:rPr>
  </w:style>
  <w:style w:type="character" w:customStyle="1" w:styleId="WW8Num2z2">
    <w:name w:val="WW8Num2z2"/>
    <w:uiPriority w:val="99"/>
    <w:rsid w:val="00E228E6"/>
    <w:rPr>
      <w:rFonts w:ascii="Wingdings" w:hAnsi="Wingdings" w:cs="Wingdings"/>
    </w:rPr>
  </w:style>
  <w:style w:type="character" w:customStyle="1" w:styleId="WW8Num3z0">
    <w:name w:val="WW8Num3z0"/>
    <w:uiPriority w:val="99"/>
    <w:rsid w:val="00E228E6"/>
    <w:rPr>
      <w:b/>
      <w:bCs/>
    </w:rPr>
  </w:style>
  <w:style w:type="character" w:customStyle="1" w:styleId="WW8Num3z1">
    <w:name w:val="WW8Num3z1"/>
    <w:uiPriority w:val="99"/>
    <w:rsid w:val="00E228E6"/>
    <w:rPr>
      <w:b/>
      <w:bCs/>
      <w:sz w:val="24"/>
      <w:szCs w:val="24"/>
    </w:rPr>
  </w:style>
  <w:style w:type="character" w:customStyle="1" w:styleId="WW8Num4z0">
    <w:name w:val="WW8Num4z0"/>
    <w:uiPriority w:val="99"/>
    <w:rsid w:val="00E228E6"/>
    <w:rPr>
      <w:sz w:val="24"/>
      <w:szCs w:val="24"/>
    </w:rPr>
  </w:style>
  <w:style w:type="character" w:customStyle="1" w:styleId="WW8Num5z0">
    <w:name w:val="WW8Num5z0"/>
    <w:uiPriority w:val="99"/>
    <w:rsid w:val="00E228E6"/>
    <w:rPr>
      <w:sz w:val="24"/>
      <w:szCs w:val="24"/>
    </w:rPr>
  </w:style>
  <w:style w:type="character" w:customStyle="1" w:styleId="WW8Num6z0">
    <w:name w:val="WW8Num6z0"/>
    <w:uiPriority w:val="99"/>
    <w:rsid w:val="00E228E6"/>
    <w:rPr>
      <w:rFonts w:ascii="Symbol" w:hAnsi="Symbol" w:cs="Symbol"/>
    </w:rPr>
  </w:style>
  <w:style w:type="character" w:customStyle="1" w:styleId="WW8Num6z1">
    <w:name w:val="WW8Num6z1"/>
    <w:uiPriority w:val="99"/>
    <w:rsid w:val="00E228E6"/>
    <w:rPr>
      <w:rFonts w:ascii="Courier New" w:hAnsi="Courier New" w:cs="Courier New"/>
    </w:rPr>
  </w:style>
  <w:style w:type="character" w:customStyle="1" w:styleId="WW8Num6z2">
    <w:name w:val="WW8Num6z2"/>
    <w:uiPriority w:val="99"/>
    <w:rsid w:val="00E228E6"/>
    <w:rPr>
      <w:rFonts w:ascii="Wingdings" w:hAnsi="Wingdings" w:cs="Wingdings"/>
    </w:rPr>
  </w:style>
  <w:style w:type="character" w:customStyle="1" w:styleId="WW8Num7z0">
    <w:name w:val="WW8Num7z0"/>
    <w:uiPriority w:val="99"/>
    <w:rsid w:val="00E228E6"/>
    <w:rPr>
      <w:color w:val="auto"/>
    </w:rPr>
  </w:style>
  <w:style w:type="character" w:customStyle="1" w:styleId="WW8Num7z1">
    <w:name w:val="WW8Num7z1"/>
    <w:uiPriority w:val="99"/>
    <w:rsid w:val="00E228E6"/>
    <w:rPr>
      <w:rFonts w:ascii="Courier New" w:hAnsi="Courier New" w:cs="Courier New"/>
    </w:rPr>
  </w:style>
  <w:style w:type="character" w:customStyle="1" w:styleId="WW8Num7z2">
    <w:name w:val="WW8Num7z2"/>
    <w:uiPriority w:val="99"/>
    <w:rsid w:val="00E228E6"/>
    <w:rPr>
      <w:rFonts w:ascii="Wingdings" w:hAnsi="Wingdings" w:cs="Wingdings"/>
    </w:rPr>
  </w:style>
  <w:style w:type="character" w:customStyle="1" w:styleId="WW8Num8z0">
    <w:name w:val="WW8Num8z0"/>
    <w:uiPriority w:val="99"/>
    <w:rsid w:val="00E228E6"/>
    <w:rPr>
      <w:rFonts w:ascii="Symbol" w:hAnsi="Symbol" w:cs="Symbol"/>
    </w:rPr>
  </w:style>
  <w:style w:type="character" w:customStyle="1" w:styleId="WW8Num9z0">
    <w:name w:val="WW8Num9z0"/>
    <w:uiPriority w:val="99"/>
    <w:rsid w:val="00E228E6"/>
  </w:style>
  <w:style w:type="character" w:customStyle="1" w:styleId="WW8Num9z1">
    <w:name w:val="WW8Num9z1"/>
    <w:uiPriority w:val="99"/>
    <w:rsid w:val="00E228E6"/>
    <w:rPr>
      <w:rFonts w:ascii="Courier New" w:hAnsi="Courier New" w:cs="Courier New"/>
    </w:rPr>
  </w:style>
  <w:style w:type="character" w:customStyle="1" w:styleId="WW8Num9z2">
    <w:name w:val="WW8Num9z2"/>
    <w:uiPriority w:val="99"/>
    <w:rsid w:val="00E228E6"/>
    <w:rPr>
      <w:rFonts w:ascii="Wingdings" w:hAnsi="Wingdings" w:cs="Wingdings"/>
    </w:rPr>
  </w:style>
  <w:style w:type="character" w:customStyle="1" w:styleId="WW8Num8z1">
    <w:name w:val="WW8Num8z1"/>
    <w:uiPriority w:val="99"/>
    <w:rsid w:val="00E228E6"/>
    <w:rPr>
      <w:rFonts w:ascii="Courier New" w:hAnsi="Courier New" w:cs="Courier New"/>
    </w:rPr>
  </w:style>
  <w:style w:type="character" w:customStyle="1" w:styleId="WW8Num8z2">
    <w:name w:val="WW8Num8z2"/>
    <w:uiPriority w:val="99"/>
    <w:rsid w:val="00E228E6"/>
    <w:rPr>
      <w:rFonts w:ascii="Wingdings" w:hAnsi="Wingdings" w:cs="Wingdings"/>
    </w:rPr>
  </w:style>
  <w:style w:type="character" w:customStyle="1" w:styleId="WW8Num10z0">
    <w:name w:val="WW8Num10z0"/>
    <w:uiPriority w:val="99"/>
    <w:rsid w:val="00E228E6"/>
    <w:rPr>
      <w:rFonts w:ascii="Symbol" w:hAnsi="Symbol" w:cs="Symbol"/>
    </w:rPr>
  </w:style>
  <w:style w:type="character" w:customStyle="1" w:styleId="WW8Num10z1">
    <w:name w:val="WW8Num10z1"/>
    <w:uiPriority w:val="99"/>
    <w:rsid w:val="00E228E6"/>
    <w:rPr>
      <w:rFonts w:ascii="Courier New" w:hAnsi="Courier New" w:cs="Courier New"/>
    </w:rPr>
  </w:style>
  <w:style w:type="character" w:customStyle="1" w:styleId="WW8Num10z2">
    <w:name w:val="WW8Num10z2"/>
    <w:uiPriority w:val="99"/>
    <w:rsid w:val="00E228E6"/>
    <w:rPr>
      <w:rFonts w:ascii="Wingdings" w:hAnsi="Wingdings" w:cs="Wingdings"/>
    </w:rPr>
  </w:style>
  <w:style w:type="character" w:customStyle="1" w:styleId="WW8Num12z0">
    <w:name w:val="WW8Num12z0"/>
    <w:uiPriority w:val="99"/>
    <w:rsid w:val="00E228E6"/>
    <w:rPr>
      <w:b/>
      <w:bCs/>
    </w:rPr>
  </w:style>
  <w:style w:type="character" w:customStyle="1" w:styleId="WW8Num12z1">
    <w:name w:val="WW8Num12z1"/>
    <w:uiPriority w:val="99"/>
    <w:rsid w:val="00E228E6"/>
    <w:rPr>
      <w:b/>
      <w:bCs/>
      <w:sz w:val="24"/>
      <w:szCs w:val="24"/>
    </w:rPr>
  </w:style>
  <w:style w:type="character" w:customStyle="1" w:styleId="WW8Num13z0">
    <w:name w:val="WW8Num13z0"/>
    <w:uiPriority w:val="99"/>
    <w:rsid w:val="00E228E6"/>
  </w:style>
  <w:style w:type="character" w:customStyle="1" w:styleId="WW8Num15z0">
    <w:name w:val="WW8Num15z0"/>
    <w:uiPriority w:val="99"/>
    <w:rsid w:val="00E228E6"/>
    <w:rPr>
      <w:rFonts w:ascii="Wingdings" w:hAnsi="Wingdings" w:cs="Wingdings"/>
    </w:rPr>
  </w:style>
  <w:style w:type="character" w:customStyle="1" w:styleId="WW8Num15z1">
    <w:name w:val="WW8Num15z1"/>
    <w:uiPriority w:val="99"/>
    <w:rsid w:val="00E228E6"/>
    <w:rPr>
      <w:rFonts w:ascii="Courier New" w:hAnsi="Courier New" w:cs="Courier New"/>
    </w:rPr>
  </w:style>
  <w:style w:type="character" w:customStyle="1" w:styleId="WW8Num15z3">
    <w:name w:val="WW8Num15z3"/>
    <w:uiPriority w:val="99"/>
    <w:rsid w:val="00E228E6"/>
    <w:rPr>
      <w:rFonts w:ascii="Symbol" w:hAnsi="Symbol" w:cs="Symbol"/>
    </w:rPr>
  </w:style>
  <w:style w:type="character" w:customStyle="1" w:styleId="WW-DefaultParagraphFont">
    <w:name w:val="WW-Default Paragraph Font"/>
    <w:uiPriority w:val="99"/>
    <w:rsid w:val="00E228E6"/>
  </w:style>
  <w:style w:type="character" w:customStyle="1" w:styleId="ListParagraphChar">
    <w:name w:val="List Paragraph Char"/>
    <w:uiPriority w:val="99"/>
    <w:rsid w:val="00E228E6"/>
  </w:style>
  <w:style w:type="character" w:customStyle="1" w:styleId="CommentReference1">
    <w:name w:val="Comment Reference1"/>
    <w:uiPriority w:val="99"/>
    <w:rsid w:val="00E228E6"/>
    <w:rPr>
      <w:sz w:val="16"/>
      <w:szCs w:val="16"/>
    </w:rPr>
  </w:style>
  <w:style w:type="character" w:customStyle="1" w:styleId="CommentTextChar">
    <w:name w:val="Comment Text Char"/>
    <w:uiPriority w:val="99"/>
    <w:rsid w:val="00E228E6"/>
    <w:rPr>
      <w:sz w:val="20"/>
      <w:szCs w:val="20"/>
    </w:rPr>
  </w:style>
  <w:style w:type="character" w:customStyle="1" w:styleId="CommentSubjectChar">
    <w:name w:val="Comment Subject Char"/>
    <w:uiPriority w:val="99"/>
    <w:rsid w:val="00E228E6"/>
    <w:rPr>
      <w:b/>
      <w:bCs/>
      <w:sz w:val="20"/>
      <w:szCs w:val="20"/>
    </w:rPr>
  </w:style>
  <w:style w:type="character" w:customStyle="1" w:styleId="BalloonTextChar">
    <w:name w:val="Balloon Text Char"/>
    <w:uiPriority w:val="99"/>
    <w:rsid w:val="00E228E6"/>
    <w:rPr>
      <w:rFonts w:ascii="Tahoma" w:hAnsi="Tahoma" w:cs="Tahoma"/>
      <w:sz w:val="16"/>
      <w:szCs w:val="16"/>
    </w:rPr>
  </w:style>
  <w:style w:type="character" w:customStyle="1" w:styleId="BodyText2Char">
    <w:name w:val="Body Text 2 Char"/>
    <w:uiPriority w:val="99"/>
    <w:rsid w:val="00E228E6"/>
    <w:rPr>
      <w:sz w:val="24"/>
      <w:szCs w:val="24"/>
    </w:rPr>
  </w:style>
  <w:style w:type="character" w:customStyle="1" w:styleId="BodyText2Char1">
    <w:name w:val="Body Text 2 Char1"/>
    <w:basedOn w:val="WW-DefaultParagraphFont"/>
    <w:uiPriority w:val="99"/>
    <w:rsid w:val="00E228E6"/>
  </w:style>
  <w:style w:type="character" w:customStyle="1" w:styleId="BodyText3Char">
    <w:name w:val="Body Text 3 Char"/>
    <w:uiPriority w:val="99"/>
    <w:rsid w:val="00E228E6"/>
    <w:rPr>
      <w:rFonts w:ascii="Times New Roman" w:hAnsi="Times New Roman" w:cs="Times New Roman"/>
      <w:sz w:val="16"/>
      <w:szCs w:val="16"/>
    </w:rPr>
  </w:style>
  <w:style w:type="character" w:customStyle="1" w:styleId="NoSpacingChar">
    <w:name w:val="No Spacing Char"/>
    <w:uiPriority w:val="99"/>
    <w:rsid w:val="00E228E6"/>
    <w:rPr>
      <w:lang w:val="en-US"/>
    </w:rPr>
  </w:style>
  <w:style w:type="character" w:customStyle="1" w:styleId="HeaderChar">
    <w:name w:val="Header Char"/>
    <w:basedOn w:val="WW-DefaultParagraphFont"/>
    <w:uiPriority w:val="99"/>
    <w:rsid w:val="00E228E6"/>
  </w:style>
  <w:style w:type="character" w:customStyle="1" w:styleId="FooterChar">
    <w:name w:val="Footer Char"/>
    <w:basedOn w:val="WW-DefaultParagraphFont"/>
    <w:uiPriority w:val="99"/>
    <w:rsid w:val="00E228E6"/>
  </w:style>
  <w:style w:type="character" w:customStyle="1" w:styleId="ListLabel1">
    <w:name w:val="ListLabel 1"/>
    <w:uiPriority w:val="99"/>
    <w:rsid w:val="00E228E6"/>
  </w:style>
  <w:style w:type="character" w:customStyle="1" w:styleId="ListLabel2">
    <w:name w:val="ListLabel 2"/>
    <w:uiPriority w:val="99"/>
    <w:rsid w:val="00E228E6"/>
    <w:rPr>
      <w:b/>
      <w:bCs/>
      <w:sz w:val="24"/>
      <w:szCs w:val="24"/>
    </w:rPr>
  </w:style>
  <w:style w:type="character" w:customStyle="1" w:styleId="ListLabel3">
    <w:name w:val="ListLabel 3"/>
    <w:uiPriority w:val="99"/>
    <w:rsid w:val="00E228E6"/>
    <w:rPr>
      <w:sz w:val="24"/>
      <w:szCs w:val="24"/>
    </w:rPr>
  </w:style>
  <w:style w:type="character" w:customStyle="1" w:styleId="ListLabel4">
    <w:name w:val="ListLabel 4"/>
    <w:uiPriority w:val="99"/>
    <w:rsid w:val="00E228E6"/>
    <w:rPr>
      <w:sz w:val="24"/>
      <w:szCs w:val="24"/>
    </w:rPr>
  </w:style>
  <w:style w:type="character" w:customStyle="1" w:styleId="ListLabel5">
    <w:name w:val="ListLabel 5"/>
    <w:uiPriority w:val="99"/>
    <w:rsid w:val="00E228E6"/>
  </w:style>
  <w:style w:type="character" w:customStyle="1" w:styleId="ListLabel6">
    <w:name w:val="ListLabel 6"/>
    <w:uiPriority w:val="99"/>
    <w:rsid w:val="00E228E6"/>
    <w:rPr>
      <w:color w:val="auto"/>
    </w:rPr>
  </w:style>
  <w:style w:type="character" w:customStyle="1" w:styleId="ListLabel7">
    <w:name w:val="ListLabel 7"/>
    <w:uiPriority w:val="99"/>
    <w:rsid w:val="00E228E6"/>
    <w:rPr>
      <w:rFonts w:eastAsia="Times New Roman"/>
    </w:rPr>
  </w:style>
  <w:style w:type="character" w:customStyle="1" w:styleId="ListLabel8">
    <w:name w:val="ListLabel 8"/>
    <w:uiPriority w:val="99"/>
    <w:rsid w:val="00E228E6"/>
  </w:style>
  <w:style w:type="character" w:customStyle="1" w:styleId="NumberingSymbols">
    <w:name w:val="Numbering Symbols"/>
    <w:uiPriority w:val="99"/>
    <w:rsid w:val="00E228E6"/>
  </w:style>
  <w:style w:type="paragraph" w:customStyle="1" w:styleId="Heading">
    <w:name w:val="Heading"/>
    <w:basedOn w:val="Normal"/>
    <w:next w:val="BodyText"/>
    <w:uiPriority w:val="99"/>
    <w:rsid w:val="00E228E6"/>
    <w:pPr>
      <w:keepNext/>
      <w:spacing w:before="240" w:after="120"/>
    </w:pPr>
    <w:rPr>
      <w:rFonts w:ascii="Arial" w:hAnsi="Arial" w:cs="Arial"/>
      <w:sz w:val="28"/>
      <w:szCs w:val="28"/>
    </w:rPr>
  </w:style>
  <w:style w:type="paragraph" w:styleId="List">
    <w:name w:val="List"/>
    <w:basedOn w:val="BodyText"/>
    <w:uiPriority w:val="99"/>
    <w:rsid w:val="00E228E6"/>
  </w:style>
  <w:style w:type="paragraph" w:styleId="Caption">
    <w:name w:val="caption"/>
    <w:basedOn w:val="Normal"/>
    <w:uiPriority w:val="99"/>
    <w:qFormat/>
    <w:rsid w:val="00E228E6"/>
    <w:pPr>
      <w:suppressLineNumbers/>
      <w:spacing w:before="120" w:after="120"/>
    </w:pPr>
    <w:rPr>
      <w:i/>
      <w:iCs/>
    </w:rPr>
  </w:style>
  <w:style w:type="paragraph" w:customStyle="1" w:styleId="Index">
    <w:name w:val="Index"/>
    <w:basedOn w:val="Normal"/>
    <w:uiPriority w:val="99"/>
    <w:rsid w:val="00E228E6"/>
    <w:pPr>
      <w:suppressLineNumbers/>
    </w:pPr>
  </w:style>
  <w:style w:type="paragraph" w:styleId="ListParagraph">
    <w:name w:val="List Paragraph"/>
    <w:basedOn w:val="Normal"/>
    <w:uiPriority w:val="99"/>
    <w:qFormat/>
    <w:rsid w:val="00E228E6"/>
    <w:pPr>
      <w:ind w:left="720"/>
    </w:pPr>
  </w:style>
  <w:style w:type="paragraph" w:customStyle="1" w:styleId="CommentText1">
    <w:name w:val="Comment Text1"/>
    <w:basedOn w:val="Normal"/>
    <w:uiPriority w:val="99"/>
    <w:rsid w:val="00E228E6"/>
    <w:rPr>
      <w:sz w:val="20"/>
      <w:szCs w:val="20"/>
    </w:rPr>
  </w:style>
  <w:style w:type="paragraph" w:customStyle="1" w:styleId="CommentSubject1">
    <w:name w:val="Comment Subject1"/>
    <w:basedOn w:val="CommentText1"/>
    <w:uiPriority w:val="99"/>
    <w:rsid w:val="00E228E6"/>
    <w:rPr>
      <w:b/>
      <w:bCs/>
    </w:rPr>
  </w:style>
  <w:style w:type="paragraph" w:styleId="BalloonText">
    <w:name w:val="Balloon Text"/>
    <w:basedOn w:val="Normal"/>
    <w:link w:val="BalloonTextChar1"/>
    <w:uiPriority w:val="99"/>
    <w:semiHidden/>
    <w:rsid w:val="00E228E6"/>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57875"/>
    <w:rPr>
      <w:color w:val="000000"/>
      <w:kern w:val="1"/>
      <w:sz w:val="2"/>
      <w:szCs w:val="2"/>
      <w:lang w:eastAsia="ar-SA" w:bidi="ar-SA"/>
    </w:rPr>
  </w:style>
  <w:style w:type="paragraph" w:customStyle="1" w:styleId="ContentsHeading">
    <w:name w:val="Contents Heading"/>
    <w:basedOn w:val="Heading1"/>
    <w:uiPriority w:val="99"/>
    <w:rsid w:val="00E228E6"/>
    <w:pPr>
      <w:suppressLineNumbers/>
    </w:pPr>
    <w:rPr>
      <w:sz w:val="32"/>
      <w:szCs w:val="32"/>
      <w:lang w:val="en-US"/>
    </w:rPr>
  </w:style>
  <w:style w:type="paragraph" w:styleId="BodyText2">
    <w:name w:val="Body Text 2"/>
    <w:basedOn w:val="Normal"/>
    <w:link w:val="BodyText2Char2"/>
    <w:uiPriority w:val="99"/>
    <w:rsid w:val="00E228E6"/>
    <w:pPr>
      <w:spacing w:after="120" w:line="480" w:lineRule="auto"/>
    </w:pPr>
  </w:style>
  <w:style w:type="character" w:customStyle="1" w:styleId="BodyText2Char2">
    <w:name w:val="Body Text 2 Char2"/>
    <w:basedOn w:val="DefaultParagraphFont"/>
    <w:link w:val="BodyText2"/>
    <w:uiPriority w:val="99"/>
    <w:semiHidden/>
    <w:locked/>
    <w:rsid w:val="00357875"/>
    <w:rPr>
      <w:color w:val="000000"/>
      <w:kern w:val="1"/>
      <w:sz w:val="24"/>
      <w:szCs w:val="24"/>
      <w:lang w:eastAsia="ar-SA" w:bidi="ar-SA"/>
    </w:rPr>
  </w:style>
  <w:style w:type="paragraph" w:styleId="BodyText3">
    <w:name w:val="Body Text 3"/>
    <w:basedOn w:val="Normal"/>
    <w:link w:val="BodyText3Char1"/>
    <w:uiPriority w:val="99"/>
    <w:rsid w:val="00E228E6"/>
    <w:pPr>
      <w:spacing w:after="120"/>
    </w:pPr>
    <w:rPr>
      <w:sz w:val="16"/>
      <w:szCs w:val="16"/>
    </w:rPr>
  </w:style>
  <w:style w:type="character" w:customStyle="1" w:styleId="BodyText3Char1">
    <w:name w:val="Body Text 3 Char1"/>
    <w:basedOn w:val="DefaultParagraphFont"/>
    <w:link w:val="BodyText3"/>
    <w:uiPriority w:val="99"/>
    <w:semiHidden/>
    <w:locked/>
    <w:rsid w:val="00357875"/>
    <w:rPr>
      <w:color w:val="000000"/>
      <w:kern w:val="1"/>
      <w:sz w:val="16"/>
      <w:szCs w:val="16"/>
      <w:lang w:eastAsia="ar-SA" w:bidi="ar-SA"/>
    </w:rPr>
  </w:style>
  <w:style w:type="paragraph" w:styleId="NoSpacing">
    <w:name w:val="No Spacing"/>
    <w:uiPriority w:val="99"/>
    <w:qFormat/>
    <w:rsid w:val="00E228E6"/>
    <w:pPr>
      <w:suppressAutoHyphens/>
      <w:spacing w:line="100" w:lineRule="atLeast"/>
    </w:pPr>
    <w:rPr>
      <w:rFonts w:ascii="Calibri" w:hAnsi="Calibri" w:cs="Calibri"/>
      <w:kern w:val="1"/>
      <w:lang w:val="en-US" w:eastAsia="ar-SA"/>
    </w:rPr>
  </w:style>
  <w:style w:type="paragraph" w:styleId="Header">
    <w:name w:val="header"/>
    <w:basedOn w:val="Normal"/>
    <w:link w:val="HeaderChar1"/>
    <w:uiPriority w:val="99"/>
    <w:rsid w:val="00E228E6"/>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357875"/>
    <w:rPr>
      <w:color w:val="000000"/>
      <w:kern w:val="1"/>
      <w:sz w:val="24"/>
      <w:szCs w:val="24"/>
      <w:lang w:eastAsia="ar-SA" w:bidi="ar-SA"/>
    </w:rPr>
  </w:style>
  <w:style w:type="paragraph" w:styleId="Footer">
    <w:name w:val="footer"/>
    <w:basedOn w:val="Normal"/>
    <w:link w:val="FooterChar1"/>
    <w:uiPriority w:val="99"/>
    <w:rsid w:val="00E228E6"/>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357875"/>
    <w:rPr>
      <w:color w:val="000000"/>
      <w:kern w:val="1"/>
      <w:sz w:val="24"/>
      <w:szCs w:val="24"/>
      <w:lang w:eastAsia="ar-SA" w:bidi="ar-SA"/>
    </w:rPr>
  </w:style>
  <w:style w:type="paragraph" w:customStyle="1" w:styleId="TableContents">
    <w:name w:val="Table Contents"/>
    <w:basedOn w:val="Normal"/>
    <w:uiPriority w:val="99"/>
    <w:rsid w:val="00E228E6"/>
    <w:pPr>
      <w:suppressLineNumbers/>
    </w:pPr>
  </w:style>
  <w:style w:type="paragraph" w:customStyle="1" w:styleId="TableHeading">
    <w:name w:val="Table Heading"/>
    <w:basedOn w:val="TableContents"/>
    <w:uiPriority w:val="99"/>
    <w:rsid w:val="00E228E6"/>
    <w:pPr>
      <w:jc w:val="center"/>
    </w:pPr>
    <w:rPr>
      <w:b/>
      <w:bCs/>
    </w:rPr>
  </w:style>
  <w:style w:type="paragraph" w:customStyle="1" w:styleId="PythagoreanTheorem">
    <w:name w:val="Pythagorean Theorem"/>
    <w:uiPriority w:val="99"/>
    <w:rsid w:val="00E228E6"/>
    <w:pPr>
      <w:suppressAutoHyphens/>
      <w:spacing w:after="200" w:line="276" w:lineRule="auto"/>
    </w:pPr>
    <w:rPr>
      <w:rFonts w:ascii="Calibri" w:eastAsia="MS Mincho" w:hAnsi="Calibri" w:cs="Calibri"/>
      <w:lang w:val="en-US" w:eastAsia="ar-SA"/>
    </w:rPr>
  </w:style>
  <w:style w:type="table" w:styleId="TableGrid">
    <w:name w:val="Table Grid"/>
    <w:basedOn w:val="TableNormal"/>
    <w:uiPriority w:val="99"/>
    <w:rsid w:val="00A651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16D10"/>
  </w:style>
  <w:style w:type="character" w:styleId="Hyperlink">
    <w:name w:val="Hyperlink"/>
    <w:basedOn w:val="DefaultParagraphFont"/>
    <w:uiPriority w:val="99"/>
    <w:rsid w:val="009445EC"/>
    <w:rPr>
      <w:color w:val="0000FF"/>
      <w:u w:val="single"/>
    </w:rPr>
  </w:style>
  <w:style w:type="character" w:customStyle="1" w:styleId="NormalWebChar">
    <w:name w:val="Normal (Web) Char"/>
    <w:aliases w:val="Char Char Char,Char Char2 Char,Char Char1 Char,Char Char3,Char Char Char Char Char,Char Char1 Char Char Char Char Char,Char Char1 Char Char Char Char Char C Char,Normal (Web) Char Char Char,Char Char Char1 Char Char Char Char"/>
    <w:link w:val="NormalWeb"/>
    <w:uiPriority w:val="99"/>
    <w:locked/>
    <w:rsid w:val="004E6741"/>
    <w:rPr>
      <w:rFonts w:ascii="Verdana" w:hAnsi="Verdana" w:cs="Verdana"/>
      <w:sz w:val="10"/>
      <w:szCs w:val="10"/>
      <w:lang w:val="sr-Latn-CS" w:eastAsia="sr-Latn-CS"/>
    </w:rPr>
  </w:style>
  <w:style w:type="paragraph" w:styleId="NormalWeb">
    <w:name w:val="Normal (Web)"/>
    <w:aliases w:val="Char Char,Char Char2,Char Char1,Char,Char Char Char Char,Char Char1 Char Char Char Char,Char Char1 Char Char Char Char Char C,Normal (Web) Char Char,Char Char Char1 Char Char Char,Char Char2 Char Char Char Char,Char Char Char1"/>
    <w:basedOn w:val="Normal"/>
    <w:link w:val="NormalWebChar"/>
    <w:uiPriority w:val="99"/>
    <w:rsid w:val="004E6741"/>
    <w:pPr>
      <w:suppressAutoHyphens w:val="0"/>
      <w:spacing w:before="100" w:beforeAutospacing="1" w:after="100" w:afterAutospacing="1" w:line="240" w:lineRule="auto"/>
    </w:pPr>
    <w:rPr>
      <w:rFonts w:ascii="Verdana" w:hAnsi="Verdana" w:cs="Verdana"/>
      <w:color w:val="auto"/>
      <w:kern w:val="0"/>
      <w:sz w:val="10"/>
      <w:szCs w:val="10"/>
      <w:lang w:eastAsia="sr-Latn-CS"/>
    </w:rPr>
  </w:style>
  <w:style w:type="paragraph" w:styleId="BodyTextIndent2">
    <w:name w:val="Body Text Indent 2"/>
    <w:basedOn w:val="Normal"/>
    <w:link w:val="BodyTextIndent2Char"/>
    <w:uiPriority w:val="99"/>
    <w:rsid w:val="00DA0BC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57875"/>
    <w:rPr>
      <w:color w:val="000000"/>
      <w:kern w:val="1"/>
      <w:sz w:val="24"/>
      <w:szCs w:val="24"/>
      <w:lang w:eastAsia="ar-SA" w:bidi="ar-SA"/>
    </w:rPr>
  </w:style>
  <w:style w:type="paragraph" w:customStyle="1" w:styleId="Default">
    <w:name w:val="Default"/>
    <w:uiPriority w:val="99"/>
    <w:rsid w:val="00B0353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8742820">
      <w:marLeft w:val="0"/>
      <w:marRight w:val="0"/>
      <w:marTop w:val="0"/>
      <w:marBottom w:val="0"/>
      <w:divBdr>
        <w:top w:val="none" w:sz="0" w:space="0" w:color="auto"/>
        <w:left w:val="none" w:sz="0" w:space="0" w:color="auto"/>
        <w:bottom w:val="none" w:sz="0" w:space="0" w:color="auto"/>
        <w:right w:val="none" w:sz="0" w:space="0" w:color="auto"/>
      </w:divBdr>
    </w:div>
    <w:div w:id="88742821">
      <w:marLeft w:val="0"/>
      <w:marRight w:val="0"/>
      <w:marTop w:val="0"/>
      <w:marBottom w:val="0"/>
      <w:divBdr>
        <w:top w:val="none" w:sz="0" w:space="0" w:color="auto"/>
        <w:left w:val="none" w:sz="0" w:space="0" w:color="auto"/>
        <w:bottom w:val="none" w:sz="0" w:space="0" w:color="auto"/>
        <w:right w:val="none" w:sz="0" w:space="0" w:color="auto"/>
      </w:divBdr>
    </w:div>
    <w:div w:id="88742822">
      <w:marLeft w:val="0"/>
      <w:marRight w:val="0"/>
      <w:marTop w:val="0"/>
      <w:marBottom w:val="0"/>
      <w:divBdr>
        <w:top w:val="none" w:sz="0" w:space="0" w:color="auto"/>
        <w:left w:val="none" w:sz="0" w:space="0" w:color="auto"/>
        <w:bottom w:val="none" w:sz="0" w:space="0" w:color="auto"/>
        <w:right w:val="none" w:sz="0" w:space="0" w:color="auto"/>
      </w:divBdr>
    </w:div>
    <w:div w:id="88742823">
      <w:marLeft w:val="0"/>
      <w:marRight w:val="0"/>
      <w:marTop w:val="0"/>
      <w:marBottom w:val="0"/>
      <w:divBdr>
        <w:top w:val="none" w:sz="0" w:space="0" w:color="auto"/>
        <w:left w:val="none" w:sz="0" w:space="0" w:color="auto"/>
        <w:bottom w:val="none" w:sz="0" w:space="0" w:color="auto"/>
        <w:right w:val="none" w:sz="0" w:space="0" w:color="auto"/>
      </w:divBdr>
    </w:div>
    <w:div w:id="88742824">
      <w:marLeft w:val="0"/>
      <w:marRight w:val="0"/>
      <w:marTop w:val="0"/>
      <w:marBottom w:val="0"/>
      <w:divBdr>
        <w:top w:val="none" w:sz="0" w:space="0" w:color="auto"/>
        <w:left w:val="none" w:sz="0" w:space="0" w:color="auto"/>
        <w:bottom w:val="none" w:sz="0" w:space="0" w:color="auto"/>
        <w:right w:val="none" w:sz="0" w:space="0" w:color="auto"/>
      </w:divBdr>
    </w:div>
    <w:div w:id="88742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an.mandic@fb.bg.ac.rs" TargetMode="External"/><Relationship Id="rId3" Type="http://schemas.openxmlformats.org/officeDocument/2006/relationships/settings" Target="settings.xml"/><Relationship Id="rId7" Type="http://schemas.openxmlformats.org/officeDocument/2006/relationships/hyperlink" Target="mailto:goran.mandic@fb.bg.ac.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kanat@fb.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29</Pages>
  <Words>8447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Great Wall</cp:lastModifiedBy>
  <cp:revision>17</cp:revision>
  <cp:lastPrinted>2017-03-20T11:34:00Z</cp:lastPrinted>
  <dcterms:created xsi:type="dcterms:W3CDTF">2017-03-17T12:01:00Z</dcterms:created>
  <dcterms:modified xsi:type="dcterms:W3CDTF">2017-03-20T11:38:00Z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